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78FE" w14:textId="62C6DEAF" w:rsidR="00E859F7" w:rsidRDefault="00E859F7">
      <w:pPr>
        <w:spacing w:line="240" w:lineRule="auto"/>
        <w:jc w:val="center"/>
        <w:rPr>
          <w:rFonts w:ascii="Libre Baskerville" w:eastAsia="Libre Baskerville" w:hAnsi="Libre Baskerville" w:cs="Libre Baskerville"/>
          <w:b/>
          <w:bCs/>
          <w:sz w:val="36"/>
          <w:szCs w:val="36"/>
          <w:u w:val="single"/>
        </w:rPr>
      </w:pPr>
      <w:r>
        <w:rPr>
          <w:rFonts w:ascii="Libre Baskerville" w:eastAsia="Libre Baskerville" w:hAnsi="Libre Baskerville" w:cs="Libre Baskerville"/>
          <w:b/>
          <w:bCs/>
          <w:noProof/>
          <w:sz w:val="36"/>
          <w:szCs w:val="36"/>
          <w:u w:val="single"/>
        </w:rPr>
        <w:drawing>
          <wp:inline distT="0" distB="0" distL="0" distR="0" wp14:anchorId="0259BCB7" wp14:editId="25F62847">
            <wp:extent cx="2324100" cy="687085"/>
            <wp:effectExtent l="0" t="0" r="0" b="0"/>
            <wp:docPr id="1836769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9796" name="Picture 18367697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3144" cy="704540"/>
                    </a:xfrm>
                    <a:prstGeom prst="rect">
                      <a:avLst/>
                    </a:prstGeom>
                  </pic:spPr>
                </pic:pic>
              </a:graphicData>
            </a:graphic>
          </wp:inline>
        </w:drawing>
      </w:r>
    </w:p>
    <w:p w14:paraId="59614522" w14:textId="3264470D" w:rsidR="0097555A" w:rsidRPr="00E859F7" w:rsidRDefault="00EB2D88">
      <w:pPr>
        <w:spacing w:line="240" w:lineRule="auto"/>
        <w:jc w:val="center"/>
        <w:rPr>
          <w:rFonts w:ascii="Libre Baskerville" w:eastAsia="Libre Baskerville" w:hAnsi="Libre Baskerville" w:cs="Libre Baskerville"/>
          <w:b/>
          <w:bCs/>
          <w:sz w:val="36"/>
          <w:szCs w:val="36"/>
          <w:u w:val="single"/>
        </w:rPr>
      </w:pPr>
      <w:r w:rsidRPr="00E859F7">
        <w:rPr>
          <w:rFonts w:ascii="Libre Baskerville" w:eastAsia="Libre Baskerville" w:hAnsi="Libre Baskerville" w:cs="Libre Baskerville"/>
          <w:b/>
          <w:bCs/>
          <w:sz w:val="36"/>
          <w:szCs w:val="36"/>
          <w:u w:val="single"/>
        </w:rPr>
        <w:t>Call for Exhibitors</w:t>
      </w:r>
    </w:p>
    <w:p w14:paraId="16C7322D" w14:textId="77777777" w:rsidR="00E859F7" w:rsidRDefault="00E859F7">
      <w:pPr>
        <w:spacing w:line="240" w:lineRule="auto"/>
        <w:jc w:val="center"/>
        <w:rPr>
          <w:rFonts w:ascii="Libre Baskerville" w:eastAsia="Libre Baskerville" w:hAnsi="Libre Baskerville" w:cs="Libre Baskerville"/>
          <w:b/>
          <w:bCs/>
          <w:sz w:val="28"/>
          <w:szCs w:val="28"/>
        </w:rPr>
      </w:pPr>
    </w:p>
    <w:p w14:paraId="03A6140E" w14:textId="123F059E" w:rsidR="0097555A" w:rsidRPr="00E859F7" w:rsidRDefault="00EB2D88">
      <w:pPr>
        <w:spacing w:line="240" w:lineRule="auto"/>
        <w:jc w:val="center"/>
        <w:rPr>
          <w:rFonts w:ascii="Libre Baskerville" w:eastAsia="Libre Baskerville" w:hAnsi="Libre Baskerville" w:cs="Libre Baskerville"/>
          <w:b/>
          <w:bCs/>
          <w:sz w:val="28"/>
          <w:szCs w:val="28"/>
        </w:rPr>
      </w:pPr>
      <w:r w:rsidRPr="00E859F7">
        <w:rPr>
          <w:rFonts w:ascii="Libre Baskerville" w:eastAsia="Libre Baskerville" w:hAnsi="Libre Baskerville" w:cs="Libre Baskerville"/>
          <w:b/>
          <w:bCs/>
          <w:sz w:val="28"/>
          <w:szCs w:val="28"/>
        </w:rPr>
        <w:t>QC NP/PA Alliance 2026 Fall Conference</w:t>
      </w:r>
    </w:p>
    <w:p w14:paraId="155C0361" w14:textId="77777777" w:rsidR="0097555A" w:rsidRPr="00E859F7" w:rsidRDefault="00EB2D88">
      <w:pPr>
        <w:spacing w:line="240" w:lineRule="auto"/>
        <w:jc w:val="center"/>
        <w:rPr>
          <w:rFonts w:ascii="Libre Baskerville" w:eastAsia="Libre Baskerville" w:hAnsi="Libre Baskerville" w:cs="Libre Baskerville"/>
          <w:b/>
          <w:bCs/>
          <w:sz w:val="28"/>
          <w:szCs w:val="28"/>
        </w:rPr>
      </w:pPr>
      <w:r w:rsidRPr="00E859F7">
        <w:rPr>
          <w:rFonts w:ascii="Libre Baskerville" w:eastAsia="Libre Baskerville" w:hAnsi="Libre Baskerville" w:cs="Libre Baskerville"/>
          <w:b/>
          <w:bCs/>
          <w:sz w:val="28"/>
          <w:szCs w:val="28"/>
        </w:rPr>
        <w:t>Friday, November 7th, 10:30am-5pm</w:t>
      </w:r>
    </w:p>
    <w:p w14:paraId="1746BD50" w14:textId="77777777" w:rsidR="00E859F7" w:rsidRDefault="00E859F7">
      <w:pPr>
        <w:spacing w:line="240" w:lineRule="auto"/>
        <w:jc w:val="center"/>
        <w:rPr>
          <w:rFonts w:ascii="Libre Baskerville" w:eastAsia="Libre Baskerville" w:hAnsi="Libre Baskerville" w:cs="Libre Baskerville"/>
        </w:rPr>
      </w:pPr>
    </w:p>
    <w:p w14:paraId="338AEFD8" w14:textId="77777777" w:rsidR="00E859F7" w:rsidRDefault="00EB2D88">
      <w:pPr>
        <w:spacing w:line="240" w:lineRule="auto"/>
        <w:jc w:val="center"/>
        <w:rPr>
          <w:rFonts w:ascii="Libre Baskerville" w:eastAsia="Libre Baskerville" w:hAnsi="Libre Baskerville" w:cs="Libre Baskerville"/>
        </w:rPr>
      </w:pPr>
      <w:r w:rsidRPr="00E859F7">
        <w:rPr>
          <w:rFonts w:ascii="Libre Baskerville" w:eastAsia="Libre Baskerville" w:hAnsi="Libre Baskerville" w:cs="Libre Baskerville"/>
        </w:rPr>
        <w:t>Mercy One Genesis Medical Center</w:t>
      </w:r>
    </w:p>
    <w:p w14:paraId="05FA4CC0" w14:textId="16CC37F2" w:rsidR="0097555A" w:rsidRPr="00E859F7" w:rsidRDefault="00EB2D88">
      <w:pPr>
        <w:spacing w:line="240" w:lineRule="auto"/>
        <w:jc w:val="center"/>
        <w:rPr>
          <w:rFonts w:ascii="Libre Baskerville" w:eastAsia="Libre Baskerville" w:hAnsi="Libre Baskerville" w:cs="Libre Baskerville"/>
        </w:rPr>
      </w:pPr>
      <w:r w:rsidRPr="00E859F7">
        <w:rPr>
          <w:rFonts w:ascii="Libre Baskerville" w:eastAsia="Libre Baskerville" w:hAnsi="Libre Baskerville" w:cs="Libre Baskerville"/>
        </w:rPr>
        <w:t>East Campus, Adler Health Education Center, Davenport, IA</w:t>
      </w:r>
    </w:p>
    <w:p w14:paraId="6E5F112D" w14:textId="77777777" w:rsidR="0097555A" w:rsidRDefault="0097555A">
      <w:pPr>
        <w:spacing w:line="240" w:lineRule="auto"/>
        <w:jc w:val="center"/>
        <w:rPr>
          <w:rFonts w:ascii="Times New Roman" w:eastAsia="Times New Roman" w:hAnsi="Times New Roman" w:cs="Times New Roman"/>
          <w:b/>
          <w:bCs/>
          <w:sz w:val="24"/>
          <w:szCs w:val="24"/>
          <w:u w:val="single"/>
        </w:rPr>
      </w:pPr>
    </w:p>
    <w:p w14:paraId="11695FC4" w14:textId="13FAEE17" w:rsidR="00E859F7" w:rsidRPr="00E859F7" w:rsidRDefault="00E859F7" w:rsidP="00AD1789">
      <w:pPr>
        <w:spacing w:after="240" w:line="360" w:lineRule="auto"/>
        <w:rPr>
          <w:rFonts w:ascii="Bookman Old Style" w:eastAsia="Bookman Old Style" w:hAnsi="Bookman Old Style" w:cs="Bookman Old Style"/>
          <w:sz w:val="24"/>
          <w:szCs w:val="24"/>
          <w:lang w:val="en-US"/>
        </w:rPr>
      </w:pPr>
      <w:r w:rsidRPr="00E859F7">
        <w:rPr>
          <w:rFonts w:ascii="Bookman Old Style" w:eastAsia="Bookman Old Style" w:hAnsi="Bookman Old Style" w:cs="Bookman Old Style"/>
          <w:sz w:val="24"/>
          <w:szCs w:val="24"/>
          <w:lang w:val="en-US"/>
        </w:rPr>
        <w:t>The Quad Cities Nurse Practitioner/Physician Associate Alliance is a local nonprofit organization representing more than 150 advanced practice clinicians, including physicians, nurse practitioners, nurse midwives, clinical nurse specialists, and physician associates. Members of the Alliance provide direct patient care to individuals throughout the community.</w:t>
      </w:r>
    </w:p>
    <w:p w14:paraId="0E3C79EF" w14:textId="6F569338" w:rsidR="00E859F7" w:rsidRPr="00E859F7" w:rsidRDefault="00E859F7" w:rsidP="00AD1789">
      <w:pPr>
        <w:spacing w:after="240" w:line="360" w:lineRule="auto"/>
        <w:rPr>
          <w:rFonts w:ascii="Bookman Old Style" w:eastAsia="Bookman Old Style" w:hAnsi="Bookman Old Style" w:cs="Bookman Old Style"/>
          <w:sz w:val="24"/>
          <w:szCs w:val="24"/>
          <w:lang w:val="en-US"/>
        </w:rPr>
      </w:pPr>
      <w:r>
        <w:rPr>
          <w:rFonts w:ascii="Bookman Old Style" w:eastAsia="Bookman Old Style" w:hAnsi="Bookman Old Style" w:cs="Bookman Old Style"/>
          <w:sz w:val="24"/>
          <w:szCs w:val="24"/>
          <w:lang w:val="en-US"/>
        </w:rPr>
        <w:t>This conference will</w:t>
      </w:r>
      <w:r w:rsidRPr="00E859F7">
        <w:rPr>
          <w:rFonts w:ascii="Bookman Old Style" w:eastAsia="Bookman Old Style" w:hAnsi="Bookman Old Style" w:cs="Bookman Old Style"/>
          <w:sz w:val="24"/>
          <w:szCs w:val="24"/>
          <w:lang w:val="en-US"/>
        </w:rPr>
        <w:t xml:space="preserve"> provide an educational experience that enhances participants’ knowledge, skills, and clinical strategies, enabling them to deliver high-quality patient care. The target audience includes physician associates, nurse practitioners, pharmacists, allied health professionals, and students from health professions programs in the Quad Cities region.</w:t>
      </w:r>
    </w:p>
    <w:p w14:paraId="7D1CB291" w14:textId="64BBC16E" w:rsidR="0097555A" w:rsidRPr="00AD1789" w:rsidRDefault="00E859F7" w:rsidP="00AD1789">
      <w:pPr>
        <w:spacing w:after="240" w:line="360" w:lineRule="auto"/>
        <w:rPr>
          <w:rFonts w:ascii="Bookman Old Style" w:eastAsia="Bookman Old Style" w:hAnsi="Bookman Old Style" w:cs="Bookman Old Style"/>
          <w:sz w:val="24"/>
          <w:szCs w:val="24"/>
          <w:lang w:val="en-US"/>
        </w:rPr>
      </w:pPr>
      <w:r w:rsidRPr="56DEB705">
        <w:rPr>
          <w:rFonts w:ascii="Bookman Old Style" w:eastAsia="Bookman Old Style" w:hAnsi="Bookman Old Style" w:cs="Bookman Old Style"/>
          <w:sz w:val="24"/>
          <w:szCs w:val="24"/>
          <w:lang w:val="en-US"/>
        </w:rPr>
        <w:t xml:space="preserve">The Alliance invites you to participate as an exhibitor at this conference. Each exhibitor will be provided with one table and two chairs. To reserve a display table, please complete the attached reservation form and return with payment to the Quad Cities Nurse Practitioner/Physician Associate Alliance by </w:t>
      </w:r>
      <w:r w:rsidRPr="56DEB705">
        <w:rPr>
          <w:rFonts w:ascii="Bookman Old Style" w:eastAsia="Bookman Old Style" w:hAnsi="Bookman Old Style" w:cs="Bookman Old Style"/>
          <w:b/>
          <w:bCs/>
          <w:sz w:val="24"/>
          <w:szCs w:val="24"/>
          <w:lang w:val="en-US"/>
        </w:rPr>
        <w:t>October 31, 2026</w:t>
      </w:r>
      <w:r w:rsidRPr="56DEB705">
        <w:rPr>
          <w:rFonts w:ascii="Bookman Old Style" w:eastAsia="Bookman Old Style" w:hAnsi="Bookman Old Style" w:cs="Bookman Old Style"/>
          <w:sz w:val="24"/>
          <w:szCs w:val="24"/>
          <w:lang w:val="en-US"/>
        </w:rPr>
        <w:t>. The cost</w:t>
      </w:r>
      <w:r w:rsidR="22919398" w:rsidRPr="56DEB705">
        <w:rPr>
          <w:rFonts w:ascii="Bookman Old Style" w:eastAsia="Bookman Old Style" w:hAnsi="Bookman Old Style" w:cs="Bookman Old Style"/>
          <w:sz w:val="24"/>
          <w:szCs w:val="24"/>
          <w:lang w:val="en-US"/>
        </w:rPr>
        <w:t xml:space="preserve"> </w:t>
      </w:r>
      <w:r w:rsidRPr="56DEB705">
        <w:rPr>
          <w:rFonts w:ascii="Bookman Old Style" w:eastAsia="Bookman Old Style" w:hAnsi="Bookman Old Style" w:cs="Bookman Old Style"/>
          <w:sz w:val="24"/>
          <w:szCs w:val="24"/>
          <w:lang w:val="en-US"/>
        </w:rPr>
        <w:t xml:space="preserve">for a display table is </w:t>
      </w:r>
      <w:r w:rsidRPr="56DEB705">
        <w:rPr>
          <w:rFonts w:ascii="Bookman Old Style" w:eastAsia="Bookman Old Style" w:hAnsi="Bookman Old Style" w:cs="Bookman Old Style"/>
          <w:b/>
          <w:bCs/>
          <w:sz w:val="24"/>
          <w:szCs w:val="24"/>
          <w:lang w:val="en-US"/>
        </w:rPr>
        <w:t>$1,000.00</w:t>
      </w:r>
      <w:r w:rsidRPr="56DEB705">
        <w:rPr>
          <w:rFonts w:ascii="Bookman Old Style" w:eastAsia="Bookman Old Style" w:hAnsi="Bookman Old Style" w:cs="Bookman Old Style"/>
          <w:sz w:val="24"/>
          <w:szCs w:val="24"/>
          <w:lang w:val="en-US"/>
        </w:rPr>
        <w:t>.</w:t>
      </w:r>
    </w:p>
    <w:p w14:paraId="50FB5751" w14:textId="77777777" w:rsidR="0097555A" w:rsidRDefault="00EB2D88">
      <w:pPr>
        <w:spacing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If your organization has questions about having a display table, please contact:</w:t>
      </w:r>
    </w:p>
    <w:p w14:paraId="555194F8" w14:textId="77777777" w:rsidR="0097555A" w:rsidRDefault="00EB2D88" w:rsidP="56DEB705">
      <w:pPr>
        <w:spacing w:line="360" w:lineRule="auto"/>
        <w:jc w:val="center"/>
        <w:rPr>
          <w:rFonts w:ascii="Libre Baskerville" w:eastAsia="Libre Baskerville" w:hAnsi="Libre Baskerville" w:cs="Libre Baskerville"/>
          <w:sz w:val="24"/>
          <w:szCs w:val="24"/>
          <w:lang w:val="en-US"/>
        </w:rPr>
      </w:pPr>
      <w:r w:rsidRPr="56DEB705">
        <w:rPr>
          <w:rFonts w:ascii="Bookman Old Style" w:eastAsia="Bookman Old Style" w:hAnsi="Bookman Old Style" w:cs="Bookman Old Style"/>
          <w:sz w:val="24"/>
          <w:szCs w:val="24"/>
          <w:lang w:val="en-US"/>
        </w:rPr>
        <w:t xml:space="preserve">Pamela ViPond, ARNP @ </w:t>
      </w:r>
      <w:hyperlink r:id="rId5">
        <w:r w:rsidRPr="56DEB705">
          <w:rPr>
            <w:rFonts w:ascii="Bookman Old Style" w:eastAsia="Bookman Old Style" w:hAnsi="Bookman Old Style" w:cs="Bookman Old Style"/>
            <w:color w:val="1155CC"/>
            <w:sz w:val="24"/>
            <w:szCs w:val="24"/>
            <w:u w:val="single"/>
            <w:lang w:val="en-US"/>
          </w:rPr>
          <w:t>psvipond@gmail.com</w:t>
        </w:r>
      </w:hyperlink>
      <w:r w:rsidRPr="56DEB705">
        <w:rPr>
          <w:rFonts w:ascii="Bookman Old Style" w:eastAsia="Bookman Old Style" w:hAnsi="Bookman Old Style" w:cs="Bookman Old Style"/>
          <w:sz w:val="24"/>
          <w:szCs w:val="24"/>
          <w:lang w:val="en-US"/>
        </w:rPr>
        <w:t>/309.781.1426</w:t>
      </w:r>
    </w:p>
    <w:p w14:paraId="0AF11B14" w14:textId="7A0B2C2D" w:rsidR="0097555A" w:rsidRPr="00AD1789" w:rsidRDefault="00EB2D88" w:rsidP="00AD1789">
      <w:pPr>
        <w:spacing w:line="360" w:lineRule="auto"/>
        <w:jc w:val="center"/>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 . . . . . . . . . . . . . . . . . . . . . . . . . . . . . . . . . . . . . . . . . . . . . . . . . . . . . . . . . . . . . . . . . . . . . </w:t>
      </w:r>
    </w:p>
    <w:p w14:paraId="5EA88C01" w14:textId="77777777" w:rsidR="0097555A" w:rsidRDefault="00EB2D88">
      <w:pPr>
        <w:spacing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Quad Cities Nurse Practitioner/Physician Associate Alliance</w:t>
      </w:r>
    </w:p>
    <w:p w14:paraId="030FF5FB" w14:textId="77777777" w:rsidR="0097555A" w:rsidRDefault="00EB2D88">
      <w:pPr>
        <w:spacing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 Box 45, Bettendorf, IA 52722</w:t>
      </w:r>
    </w:p>
    <w:p w14:paraId="165C5C14" w14:textId="314CFE34" w:rsidR="0097555A" w:rsidRDefault="00EB2D88">
      <w:pPr>
        <w:spacing w:line="240" w:lineRule="auto"/>
        <w:jc w:val="center"/>
        <w:rPr>
          <w:rFonts w:ascii="Times New Roman" w:eastAsia="Times New Roman" w:hAnsi="Times New Roman" w:cs="Times New Roman"/>
          <w:sz w:val="24"/>
          <w:szCs w:val="24"/>
        </w:rPr>
      </w:pPr>
      <w:r>
        <w:br w:type="page"/>
      </w:r>
    </w:p>
    <w:p w14:paraId="70452017" w14:textId="622CF73F" w:rsidR="0097555A" w:rsidRDefault="00AD1789">
      <w:pPr>
        <w:spacing w:line="240" w:lineRule="auto"/>
        <w:jc w:val="center"/>
        <w:rPr>
          <w:rFonts w:ascii="Times New Roman" w:eastAsia="Times New Roman" w:hAnsi="Times New Roman" w:cs="Times New Roman"/>
          <w:sz w:val="24"/>
          <w:szCs w:val="24"/>
        </w:rPr>
      </w:pPr>
      <w:r>
        <w:rPr>
          <w:rFonts w:ascii="Libre Baskerville" w:eastAsia="Libre Baskerville" w:hAnsi="Libre Baskerville" w:cs="Libre Baskerville"/>
          <w:b/>
          <w:bCs/>
          <w:noProof/>
          <w:sz w:val="36"/>
          <w:szCs w:val="36"/>
          <w:u w:val="single"/>
        </w:rPr>
        <w:lastRenderedPageBreak/>
        <w:drawing>
          <wp:inline distT="0" distB="0" distL="0" distR="0" wp14:anchorId="7216141C" wp14:editId="0DF5B38F">
            <wp:extent cx="2324100" cy="687085"/>
            <wp:effectExtent l="0" t="0" r="0" b="0"/>
            <wp:docPr id="2077121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9796" name="Picture 18367697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3144" cy="704540"/>
                    </a:xfrm>
                    <a:prstGeom prst="rect">
                      <a:avLst/>
                    </a:prstGeom>
                  </pic:spPr>
                </pic:pic>
              </a:graphicData>
            </a:graphic>
          </wp:inline>
        </w:drawing>
      </w:r>
    </w:p>
    <w:p w14:paraId="26ED055F" w14:textId="77777777" w:rsidR="0097555A" w:rsidRPr="00AD1789" w:rsidRDefault="00EB2D88">
      <w:pPr>
        <w:pStyle w:val="Heading1"/>
        <w:keepLines w:val="0"/>
        <w:spacing w:before="0" w:after="0" w:line="240" w:lineRule="auto"/>
        <w:jc w:val="center"/>
        <w:rPr>
          <w:rFonts w:ascii="Libre Baskerville" w:eastAsia="Libre Baskerville" w:hAnsi="Libre Baskerville" w:cs="Libre Baskerville"/>
          <w:b/>
          <w:bCs/>
          <w:sz w:val="36"/>
          <w:szCs w:val="36"/>
          <w:u w:val="single"/>
        </w:rPr>
      </w:pPr>
      <w:r w:rsidRPr="00AD1789">
        <w:rPr>
          <w:rFonts w:ascii="Libre Baskerville" w:eastAsia="Libre Baskerville" w:hAnsi="Libre Baskerville" w:cs="Libre Baskerville"/>
          <w:b/>
          <w:bCs/>
          <w:sz w:val="36"/>
          <w:szCs w:val="36"/>
          <w:u w:val="single"/>
        </w:rPr>
        <w:t>DISPLAY TABLE RESERVATION</w:t>
      </w:r>
    </w:p>
    <w:p w14:paraId="6DF3E074" w14:textId="77777777" w:rsidR="0097555A" w:rsidRDefault="0097555A">
      <w:pPr>
        <w:spacing w:line="240" w:lineRule="auto"/>
        <w:rPr>
          <w:rFonts w:ascii="Times New Roman" w:eastAsia="Times New Roman" w:hAnsi="Times New Roman" w:cs="Times New Roman"/>
          <w:sz w:val="32"/>
          <w:szCs w:val="32"/>
          <w:u w:val="single"/>
        </w:rPr>
      </w:pPr>
    </w:p>
    <w:p w14:paraId="3FF6C544" w14:textId="77777777" w:rsidR="0097555A" w:rsidRPr="00AD1789" w:rsidRDefault="00EB2D88">
      <w:pPr>
        <w:spacing w:line="240" w:lineRule="auto"/>
        <w:jc w:val="center"/>
        <w:rPr>
          <w:rFonts w:ascii="Libre Baskerville" w:eastAsia="Libre Baskerville" w:hAnsi="Libre Baskerville" w:cs="Libre Baskerville"/>
          <w:b/>
          <w:bCs/>
          <w:sz w:val="28"/>
          <w:szCs w:val="28"/>
        </w:rPr>
      </w:pPr>
      <w:r w:rsidRPr="00AD1789">
        <w:rPr>
          <w:rFonts w:ascii="Libre Baskerville" w:eastAsia="Libre Baskerville" w:hAnsi="Libre Baskerville" w:cs="Libre Baskerville"/>
          <w:b/>
          <w:bCs/>
          <w:sz w:val="28"/>
          <w:szCs w:val="28"/>
        </w:rPr>
        <w:t>QC NP/PA Alliance 2026 Fall Conference</w:t>
      </w:r>
    </w:p>
    <w:p w14:paraId="78FA96BE" w14:textId="77777777" w:rsidR="0097555A" w:rsidRPr="00AD1789" w:rsidRDefault="00EB2D88">
      <w:pPr>
        <w:spacing w:line="240" w:lineRule="auto"/>
        <w:jc w:val="center"/>
        <w:rPr>
          <w:rFonts w:ascii="Libre Baskerville" w:eastAsia="Libre Baskerville" w:hAnsi="Libre Baskerville" w:cs="Libre Baskerville"/>
          <w:b/>
          <w:bCs/>
          <w:sz w:val="28"/>
          <w:szCs w:val="28"/>
        </w:rPr>
      </w:pPr>
      <w:r w:rsidRPr="00AD1789">
        <w:rPr>
          <w:rFonts w:ascii="Libre Baskerville" w:eastAsia="Libre Baskerville" w:hAnsi="Libre Baskerville" w:cs="Libre Baskerville"/>
          <w:b/>
          <w:bCs/>
          <w:sz w:val="28"/>
          <w:szCs w:val="28"/>
        </w:rPr>
        <w:t>Friday, November 6, 2026</w:t>
      </w:r>
    </w:p>
    <w:p w14:paraId="4075FD72" w14:textId="77777777" w:rsidR="0097555A" w:rsidRDefault="0097555A">
      <w:pPr>
        <w:spacing w:line="240" w:lineRule="auto"/>
        <w:rPr>
          <w:rFonts w:ascii="Libre Baskerville" w:eastAsia="Libre Baskerville" w:hAnsi="Libre Baskerville" w:cs="Libre Baskerville"/>
          <w:b/>
          <w:bCs/>
          <w:sz w:val="28"/>
          <w:szCs w:val="28"/>
        </w:rPr>
      </w:pPr>
    </w:p>
    <w:p w14:paraId="0988D329" w14:textId="77777777" w:rsidR="0097555A" w:rsidRDefault="00EB2D88">
      <w:pPr>
        <w:spacing w:line="240" w:lineRule="auto"/>
        <w:jc w:val="center"/>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Vendor Registration and Table Set-Up: 10am</w:t>
      </w:r>
    </w:p>
    <w:p w14:paraId="61199014" w14:textId="77777777" w:rsidR="0097555A" w:rsidRDefault="00EB2D88">
      <w:pPr>
        <w:spacing w:line="240" w:lineRule="auto"/>
        <w:jc w:val="center"/>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Participant Registration/Vendors Visit: 10:30am to 11:30am</w:t>
      </w:r>
    </w:p>
    <w:p w14:paraId="2CB93458" w14:textId="77777777" w:rsidR="0097555A" w:rsidRDefault="00EB2D88">
      <w:pPr>
        <w:spacing w:line="240" w:lineRule="auto"/>
        <w:jc w:val="center"/>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Lunch with sponsored speaker 11:30am</w:t>
      </w:r>
    </w:p>
    <w:p w14:paraId="5819EF15" w14:textId="77777777" w:rsidR="0097555A" w:rsidRDefault="0097555A">
      <w:pPr>
        <w:spacing w:line="240" w:lineRule="auto"/>
        <w:rPr>
          <w:rFonts w:ascii="Libre Baskerville" w:eastAsia="Libre Baskerville" w:hAnsi="Libre Baskerville" w:cs="Libre Baskerville"/>
          <w:b/>
          <w:bCs/>
          <w:sz w:val="24"/>
          <w:szCs w:val="24"/>
        </w:rPr>
      </w:pPr>
    </w:p>
    <w:p w14:paraId="75F5CDAB" w14:textId="77777777" w:rsidR="0097555A" w:rsidRDefault="00EB2D88" w:rsidP="56DEB705">
      <w:pPr>
        <w:spacing w:line="240" w:lineRule="auto"/>
        <w:jc w:val="center"/>
        <w:rPr>
          <w:rFonts w:ascii="Bookman Old Style" w:eastAsia="Bookman Old Style" w:hAnsi="Bookman Old Style" w:cs="Bookman Old Style"/>
          <w:sz w:val="24"/>
          <w:szCs w:val="24"/>
          <w:lang w:val="en-US"/>
        </w:rPr>
      </w:pPr>
      <w:r w:rsidRPr="56DEB705">
        <w:rPr>
          <w:rFonts w:ascii="Bookman Old Style" w:eastAsia="Bookman Old Style" w:hAnsi="Bookman Old Style" w:cs="Bookman Old Style"/>
          <w:sz w:val="24"/>
          <w:szCs w:val="24"/>
          <w:lang w:val="en-US"/>
        </w:rPr>
        <w:t xml:space="preserve">MercyOne Genesis Medical Center-East Campus  </w:t>
      </w:r>
    </w:p>
    <w:p w14:paraId="71E01F8A" w14:textId="77777777" w:rsidR="0097555A" w:rsidRDefault="00EB2D88">
      <w:pPr>
        <w:spacing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Adler Health Education Center</w:t>
      </w:r>
    </w:p>
    <w:p w14:paraId="3E26EC3E" w14:textId="77777777" w:rsidR="0097555A" w:rsidRDefault="00EB2D88">
      <w:pPr>
        <w:spacing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1236 East Rusholme Street</w:t>
      </w:r>
    </w:p>
    <w:p w14:paraId="7641CAC8" w14:textId="77777777" w:rsidR="0097555A" w:rsidRDefault="00EB2D88">
      <w:pPr>
        <w:spacing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Davenport, IA 52803</w:t>
      </w:r>
    </w:p>
    <w:p w14:paraId="550D46B4" w14:textId="77777777" w:rsidR="0097555A" w:rsidRDefault="0097555A">
      <w:pPr>
        <w:spacing w:line="240" w:lineRule="auto"/>
        <w:jc w:val="center"/>
        <w:rPr>
          <w:rFonts w:ascii="Times New Roman" w:eastAsia="Times New Roman" w:hAnsi="Times New Roman" w:cs="Times New Roman"/>
          <w:sz w:val="20"/>
          <w:szCs w:val="20"/>
        </w:rPr>
      </w:pPr>
    </w:p>
    <w:p w14:paraId="795E3E87" w14:textId="77777777" w:rsidR="0097555A" w:rsidRDefault="0097555A">
      <w:pPr>
        <w:spacing w:line="240" w:lineRule="auto"/>
        <w:jc w:val="center"/>
        <w:rPr>
          <w:rFonts w:ascii="Libre Baskerville" w:eastAsia="Libre Baskerville" w:hAnsi="Libre Baskerville" w:cs="Libre Baskerville"/>
          <w:sz w:val="24"/>
          <w:szCs w:val="24"/>
        </w:rPr>
      </w:pPr>
    </w:p>
    <w:p w14:paraId="2F91CAC3" w14:textId="54F0857F" w:rsidR="0097555A" w:rsidRDefault="00EB2D88" w:rsidP="56DEB705">
      <w:pPr>
        <w:spacing w:line="240" w:lineRule="auto"/>
        <w:rPr>
          <w:rFonts w:ascii="Times New Roman" w:eastAsia="Times New Roman" w:hAnsi="Times New Roman" w:cs="Times New Roman"/>
          <w:sz w:val="24"/>
          <w:szCs w:val="24"/>
          <w:lang w:val="en-US"/>
        </w:rPr>
      </w:pPr>
      <w:r w:rsidRPr="56DEB705">
        <w:rPr>
          <w:rFonts w:ascii="Times New Roman" w:eastAsia="Times New Roman" w:hAnsi="Times New Roman" w:cs="Times New Roman"/>
          <w:b/>
          <w:bCs/>
          <w:sz w:val="24"/>
          <w:szCs w:val="24"/>
          <w:u w:val="single"/>
          <w:lang w:val="en-US"/>
        </w:rPr>
        <w:t>Target Audience</w:t>
      </w:r>
      <w:r w:rsidRPr="56DEB705">
        <w:rPr>
          <w:rFonts w:ascii="Times New Roman" w:eastAsia="Times New Roman" w:hAnsi="Times New Roman" w:cs="Times New Roman"/>
          <w:sz w:val="24"/>
          <w:szCs w:val="24"/>
          <w:lang w:val="en-US"/>
        </w:rPr>
        <w:t>:</w:t>
      </w:r>
      <w:r w:rsidRPr="56DEB705">
        <w:rPr>
          <w:rFonts w:ascii="Times New Roman" w:eastAsia="Times New Roman" w:hAnsi="Times New Roman" w:cs="Times New Roman"/>
          <w:i/>
          <w:iCs/>
          <w:sz w:val="24"/>
          <w:szCs w:val="24"/>
          <w:lang w:val="en-US"/>
        </w:rPr>
        <w:t xml:space="preserve"> </w:t>
      </w:r>
      <w:r w:rsidRPr="56DEB705">
        <w:rPr>
          <w:rFonts w:ascii="Times New Roman" w:eastAsia="Times New Roman" w:hAnsi="Times New Roman" w:cs="Times New Roman"/>
          <w:sz w:val="24"/>
          <w:szCs w:val="24"/>
          <w:lang w:val="en-US"/>
        </w:rPr>
        <w:t>All Physician Associates, Nurse Practitioners, Pharmacists, Allied Health Professionals and students of health professions</w:t>
      </w:r>
      <w:r w:rsidR="00AD1789" w:rsidRPr="56DEB705">
        <w:rPr>
          <w:rFonts w:ascii="Times New Roman" w:eastAsia="Times New Roman" w:hAnsi="Times New Roman" w:cs="Times New Roman"/>
          <w:sz w:val="24"/>
          <w:szCs w:val="24"/>
          <w:lang w:val="en-US"/>
        </w:rPr>
        <w:t>.</w:t>
      </w:r>
    </w:p>
    <w:p w14:paraId="071C6F4A" w14:textId="77777777" w:rsidR="0097555A" w:rsidRDefault="0097555A">
      <w:pPr>
        <w:spacing w:line="240" w:lineRule="auto"/>
        <w:jc w:val="center"/>
        <w:rPr>
          <w:rFonts w:ascii="Libre Baskerville" w:eastAsia="Libre Baskerville" w:hAnsi="Libre Baskerville" w:cs="Libre Baskerville"/>
          <w:sz w:val="24"/>
          <w:szCs w:val="24"/>
        </w:rPr>
      </w:pPr>
    </w:p>
    <w:p w14:paraId="68E61231" w14:textId="77777777" w:rsidR="0097555A" w:rsidRDefault="00EB2D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Company/Business: </w:t>
      </w:r>
      <w:r>
        <w:rPr>
          <w:rFonts w:ascii="Times New Roman" w:eastAsia="Times New Roman" w:hAnsi="Times New Roman" w:cs="Times New Roman"/>
          <w:sz w:val="24"/>
          <w:szCs w:val="24"/>
        </w:rPr>
        <w:t>_______________________________________________________</w:t>
      </w:r>
    </w:p>
    <w:p w14:paraId="5D54D75D" w14:textId="77777777" w:rsidR="0097555A" w:rsidRDefault="00EB2D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Representative/Contact Person: </w:t>
      </w:r>
      <w:r>
        <w:rPr>
          <w:rFonts w:ascii="Times New Roman" w:eastAsia="Times New Roman" w:hAnsi="Times New Roman" w:cs="Times New Roman"/>
          <w:sz w:val="24"/>
          <w:szCs w:val="24"/>
        </w:rPr>
        <w:t>_____________________________________________</w:t>
      </w:r>
    </w:p>
    <w:p w14:paraId="1AD6E467" w14:textId="77777777" w:rsidR="0097555A" w:rsidRDefault="00EB2D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Drug/Product/Service:  ________________________________________  </w:t>
      </w:r>
    </w:p>
    <w:p w14:paraId="4105002F" w14:textId="77777777" w:rsidR="0097555A" w:rsidRDefault="00EB2D88">
      <w:pPr>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Address:  ___________________________________________________</w:t>
      </w:r>
    </w:p>
    <w:p w14:paraId="77E4F0D3" w14:textId="77777777" w:rsidR="0097555A" w:rsidRDefault="00EB2D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Phone:     ___________________________________________________</w:t>
      </w:r>
    </w:p>
    <w:p w14:paraId="24F7C21E" w14:textId="77777777" w:rsidR="0097555A" w:rsidRDefault="00EB2D8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Email Address:  ______________________________________________</w:t>
      </w:r>
    </w:p>
    <w:p w14:paraId="4FDECF4A" w14:textId="77777777" w:rsidR="0097555A" w:rsidRDefault="00EB2D88">
      <w:pPr>
        <w:spacing w:line="360"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single"/>
        </w:rPr>
        <w:t>$1,000.00 FOR DISPLAY TABLE</w:t>
      </w:r>
    </w:p>
    <w:p w14:paraId="31C33448" w14:textId="77777777" w:rsidR="0097555A" w:rsidRDefault="00EB2D88">
      <w:pPr>
        <w:spacing w:line="36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 Payment is enclosed</w:t>
      </w:r>
    </w:p>
    <w:p w14:paraId="28B9854D" w14:textId="77777777" w:rsidR="0097555A" w:rsidRPr="00AD1789" w:rsidRDefault="00EB2D88" w:rsidP="56DEB705">
      <w:pPr>
        <w:spacing w:line="360" w:lineRule="auto"/>
        <w:ind w:left="2880"/>
        <w:jc w:val="both"/>
        <w:rPr>
          <w:rFonts w:ascii="Times New Roman" w:eastAsia="Times New Roman" w:hAnsi="Times New Roman" w:cs="Times New Roman"/>
          <w:b/>
          <w:bCs/>
          <w:sz w:val="24"/>
          <w:szCs w:val="24"/>
          <w:lang w:val="en-US"/>
        </w:rPr>
      </w:pPr>
      <w:r w:rsidRPr="56DEB705">
        <w:rPr>
          <w:rFonts w:ascii="Times New Roman" w:eastAsia="Times New Roman" w:hAnsi="Times New Roman" w:cs="Times New Roman"/>
          <w:sz w:val="24"/>
          <w:szCs w:val="24"/>
          <w:lang w:val="en-US"/>
        </w:rPr>
        <w:t>____ Payment will be forwarded b</w:t>
      </w:r>
      <w:r w:rsidRPr="56DEB705">
        <w:rPr>
          <w:rFonts w:ascii="Times New Roman" w:eastAsia="Times New Roman" w:hAnsi="Times New Roman" w:cs="Times New Roman"/>
          <w:b/>
          <w:bCs/>
          <w:sz w:val="24"/>
          <w:szCs w:val="24"/>
          <w:lang w:val="en-US"/>
        </w:rPr>
        <w:t>y October 31, 2026</w:t>
      </w:r>
    </w:p>
    <w:p w14:paraId="703B97F6" w14:textId="77777777" w:rsidR="0097555A" w:rsidRDefault="00EB2D8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look forward to your participation. Thank you!</w:t>
      </w:r>
    </w:p>
    <w:p w14:paraId="3941B307" w14:textId="067E79D3" w:rsidR="0097555A" w:rsidRDefault="00EB2D88" w:rsidP="56DEB705">
      <w:pPr>
        <w:spacing w:line="240" w:lineRule="auto"/>
        <w:jc w:val="center"/>
        <w:rPr>
          <w:rFonts w:ascii="Times New Roman" w:eastAsia="Times New Roman" w:hAnsi="Times New Roman" w:cs="Times New Roman"/>
          <w:lang w:val="en-US"/>
        </w:rPr>
      </w:pPr>
      <w:r w:rsidRPr="56DEB705">
        <w:rPr>
          <w:rFonts w:ascii="Times New Roman" w:eastAsia="Times New Roman" w:hAnsi="Times New Roman" w:cs="Times New Roman"/>
          <w:lang w:val="en-US"/>
        </w:rPr>
        <w:t>Please direct questions to Pamela ViPond, ARNP</w:t>
      </w:r>
      <w:r w:rsidR="00AD1789" w:rsidRPr="56DEB705">
        <w:rPr>
          <w:rFonts w:ascii="Times New Roman" w:eastAsia="Times New Roman" w:hAnsi="Times New Roman" w:cs="Times New Roman"/>
          <w:lang w:val="en-US"/>
        </w:rPr>
        <w:t xml:space="preserve"> (</w:t>
      </w:r>
      <w:hyperlink r:id="rId6">
        <w:r w:rsidR="00AD1789" w:rsidRPr="56DEB705">
          <w:rPr>
            <w:rStyle w:val="Hyperlink"/>
            <w:rFonts w:ascii="Times New Roman" w:eastAsia="Times New Roman" w:hAnsi="Times New Roman" w:cs="Times New Roman"/>
            <w:lang w:val="en-US"/>
          </w:rPr>
          <w:t>psvipond@gmail.com</w:t>
        </w:r>
      </w:hyperlink>
      <w:r w:rsidR="00AD1789" w:rsidRPr="56DEB705">
        <w:rPr>
          <w:rFonts w:ascii="Times New Roman" w:eastAsia="Times New Roman" w:hAnsi="Times New Roman" w:cs="Times New Roman"/>
          <w:lang w:val="en-US"/>
        </w:rPr>
        <w:t>/309.781.1426</w:t>
      </w:r>
      <w:r w:rsidRPr="56DEB705">
        <w:rPr>
          <w:rFonts w:ascii="Times New Roman" w:eastAsia="Times New Roman" w:hAnsi="Times New Roman" w:cs="Times New Roman"/>
          <w:lang w:val="en-US"/>
        </w:rPr>
        <w:t>.</w:t>
      </w:r>
    </w:p>
    <w:p w14:paraId="139AC259" w14:textId="77777777" w:rsidR="00AD1789" w:rsidRDefault="00EB2D88" w:rsidP="00AD1789">
      <w:pPr>
        <w:spacing w:after="24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287DD45C" w14:textId="6C5BAA22" w:rsidR="0097555A" w:rsidRPr="00AD1789" w:rsidRDefault="00EB2D88" w:rsidP="00AD1789">
      <w:pPr>
        <w:spacing w:after="240" w:line="240" w:lineRule="auto"/>
        <w:jc w:val="center"/>
        <w:rPr>
          <w:rFonts w:ascii="Times New Roman" w:eastAsia="Times New Roman" w:hAnsi="Times New Roman" w:cs="Times New Roman"/>
          <w:b/>
          <w:bCs/>
        </w:rPr>
      </w:pPr>
      <w:r w:rsidRPr="00AD1789">
        <w:rPr>
          <w:rFonts w:ascii="Times New Roman" w:eastAsia="Times New Roman" w:hAnsi="Times New Roman" w:cs="Times New Roman"/>
          <w:b/>
          <w:bCs/>
        </w:rPr>
        <w:t>Send completed form by October 31, 2026</w:t>
      </w:r>
    </w:p>
    <w:p w14:paraId="7E488577" w14:textId="5AA0ED4A" w:rsidR="0097555A" w:rsidRDefault="00EB2D88">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Please make check payable to: </w:t>
      </w:r>
    </w:p>
    <w:p w14:paraId="3F352157" w14:textId="77777777" w:rsidR="0097555A" w:rsidRDefault="00EB2D88">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Quad Cities Nurse Practitioner/Physician Associate Alliance</w:t>
      </w:r>
    </w:p>
    <w:p w14:paraId="410F6C55" w14:textId="4216ABEF" w:rsidR="0097555A" w:rsidRPr="00AD1789" w:rsidRDefault="00EB2D88" w:rsidP="00AD1789">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PO Box 45</w:t>
      </w:r>
      <w:r w:rsidR="00AD1789">
        <w:rPr>
          <w:rFonts w:ascii="Times New Roman" w:eastAsia="Times New Roman" w:hAnsi="Times New Roman" w:cs="Times New Roman"/>
          <w:b/>
          <w:bCs/>
        </w:rPr>
        <w:t xml:space="preserve">, </w:t>
      </w:r>
      <w:r>
        <w:rPr>
          <w:rFonts w:ascii="Times New Roman" w:eastAsia="Times New Roman" w:hAnsi="Times New Roman" w:cs="Times New Roman"/>
          <w:b/>
          <w:bCs/>
        </w:rPr>
        <w:t>Bettendorf, IA 52722</w:t>
      </w:r>
    </w:p>
    <w:sectPr w:rsidR="0097555A" w:rsidRPr="00AD1789" w:rsidSect="00E859F7">
      <w:pgSz w:w="12240" w:h="15840"/>
      <w:pgMar w:top="1440" w:right="1080" w:bottom="1440" w:left="1080" w:header="36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349C8919-E1E5-46CF-A252-F0478165C19A}"/>
    <w:embedBold r:id="rId2" w:fontKey="{3722C732-7FAD-4F0F-8DFF-82B5A898DCAE}"/>
  </w:font>
  <w:font w:name="Bookman Old Style">
    <w:panose1 w:val="02050604050505020204"/>
    <w:charset w:val="00"/>
    <w:family w:val="roman"/>
    <w:pitch w:val="variable"/>
    <w:sig w:usb0="00000287" w:usb1="00000000" w:usb2="00000000" w:usb3="00000000" w:csb0="0000009F" w:csb1="00000000"/>
    <w:embedRegular r:id="rId3" w:fontKey="{DD3D19A0-F5B5-4EBE-891B-DB529A629355}"/>
    <w:embedBold r:id="rId4" w:fontKey="{6F85E090-DC69-459E-B892-14F6612E166F}"/>
  </w:font>
  <w:font w:name="Calibri">
    <w:panose1 w:val="020F0502020204030204"/>
    <w:charset w:val="00"/>
    <w:family w:val="swiss"/>
    <w:pitch w:val="variable"/>
    <w:sig w:usb0="E4002EFF" w:usb1="C200247B" w:usb2="00000009" w:usb3="00000000" w:csb0="000001FF" w:csb1="00000000"/>
    <w:embedRegular r:id="rId5" w:fontKey="{353CCD41-BCFD-4F58-A747-B1EC727FEE81}"/>
  </w:font>
  <w:font w:name="Cambria">
    <w:panose1 w:val="02040503050406030204"/>
    <w:charset w:val="00"/>
    <w:family w:val="roman"/>
    <w:pitch w:val="variable"/>
    <w:sig w:usb0="E00006FF" w:usb1="420024FF" w:usb2="02000000" w:usb3="00000000" w:csb0="0000019F" w:csb1="00000000"/>
    <w:embedRegular r:id="rId6" w:fontKey="{9532113D-069D-479B-B9C8-3AF3A1B1EB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55A"/>
    <w:rsid w:val="004F6B5D"/>
    <w:rsid w:val="007C7D3D"/>
    <w:rsid w:val="008006CB"/>
    <w:rsid w:val="0097555A"/>
    <w:rsid w:val="00AD1789"/>
    <w:rsid w:val="00E859F7"/>
    <w:rsid w:val="00EB2D88"/>
    <w:rsid w:val="22919398"/>
    <w:rsid w:val="56DEB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AED45"/>
  <w15:docId w15:val="{E0E3A417-E9E9-43B1-ABB0-305130FE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D1789"/>
    <w:rPr>
      <w:color w:val="0000FF" w:themeColor="hyperlink"/>
      <w:u w:val="single"/>
    </w:rPr>
  </w:style>
  <w:style w:type="character" w:styleId="UnresolvedMention">
    <w:name w:val="Unresolved Mention"/>
    <w:basedOn w:val="DefaultParagraphFont"/>
    <w:uiPriority w:val="99"/>
    <w:semiHidden/>
    <w:unhideWhenUsed/>
    <w:rsid w:val="00AD1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svipond@gmail.com" TargetMode="External"/><Relationship Id="rId5" Type="http://schemas.openxmlformats.org/officeDocument/2006/relationships/hyperlink" Target="mailto:psvipond@gmail.com" TargetMode="Externa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458</Words>
  <Characters>2617</Characters>
  <Application>Microsoft Office Word</Application>
  <DocSecurity>0</DocSecurity>
  <Lines>21</Lines>
  <Paragraphs>6</Paragraphs>
  <ScaleCrop>false</ScaleCrop>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Mrochek</dc:creator>
  <cp:lastModifiedBy>Tracy Mrochek</cp:lastModifiedBy>
  <cp:revision>2</cp:revision>
  <dcterms:created xsi:type="dcterms:W3CDTF">2026-05-14T13:49:00Z</dcterms:created>
  <dcterms:modified xsi:type="dcterms:W3CDTF">2026-05-14T13:49:00Z</dcterms:modified>
</cp:coreProperties>
</file>