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008E" w14:textId="77777777" w:rsidR="005E47C4" w:rsidRPr="00311B6D" w:rsidRDefault="00D45BDF">
      <w:pPr>
        <w:pStyle w:val="Heading1"/>
        <w:rPr>
          <w:rFonts w:ascii="Segoe UI Semilight" w:hAnsi="Segoe UI Semilight" w:cs="Segoe UI Semilight"/>
        </w:rPr>
      </w:pPr>
      <w:r w:rsidRPr="00311B6D">
        <w:rPr>
          <w:rFonts w:ascii="Segoe UI Semilight" w:hAnsi="Segoe UI Semilight" w:cs="Segoe UI Semilight"/>
        </w:rPr>
        <w:t xml:space="preserve">Physician </w:t>
      </w:r>
      <w:r w:rsidR="008913D0" w:rsidRPr="00311B6D">
        <w:rPr>
          <w:rFonts w:ascii="Segoe UI Semilight" w:hAnsi="Segoe UI Semilight" w:cs="Segoe UI Semilight"/>
        </w:rPr>
        <w:t xml:space="preserve">Build </w:t>
      </w:r>
      <w:r w:rsidRPr="00311B6D">
        <w:rPr>
          <w:rFonts w:ascii="Segoe UI Semilight" w:hAnsi="Segoe UI Semilight" w:cs="Segoe UI Semilight"/>
        </w:rPr>
        <w:t>–</w:t>
      </w:r>
      <w:r w:rsidR="008913D0" w:rsidRPr="00311B6D">
        <w:rPr>
          <w:rFonts w:ascii="Segoe UI Semilight" w:hAnsi="Segoe UI Semilight" w:cs="Segoe UI Semilight"/>
        </w:rPr>
        <w:t xml:space="preserve"> </w:t>
      </w:r>
      <w:r w:rsidR="00B8114B" w:rsidRPr="00311B6D">
        <w:rPr>
          <w:rFonts w:ascii="Segoe UI Semilight" w:hAnsi="Segoe UI Semilight" w:cs="Segoe UI Semilight"/>
        </w:rPr>
        <w:t>Advanced</w:t>
      </w:r>
    </w:p>
    <w:p w14:paraId="0EF8027C" w14:textId="77777777" w:rsidR="005E47C4" w:rsidRPr="00311B6D" w:rsidRDefault="005E47C4">
      <w:pPr>
        <w:pStyle w:val="Blurb"/>
        <w:ind w:right="0"/>
        <w:rPr>
          <w:rFonts w:ascii="Segoe UI Semilight" w:hAnsi="Segoe UI Semilight" w:cs="Segoe UI Semilight"/>
        </w:rPr>
      </w:pPr>
      <w:r w:rsidRPr="00311B6D">
        <w:rPr>
          <w:rFonts w:ascii="Segoe UI Semilight" w:hAnsi="Segoe UI Semilight" w:cs="Segoe UI Semilight"/>
        </w:rPr>
        <w:t xml:space="preserve"> </w:t>
      </w:r>
      <w:r w:rsidR="000A29E3" w:rsidRPr="00311B6D">
        <w:rPr>
          <w:rFonts w:ascii="Segoe UI Semilight" w:hAnsi="Segoe UI Semilight" w:cs="Segoe UI Semilight"/>
        </w:rPr>
        <w:t>CLN160</w:t>
      </w:r>
    </w:p>
    <w:p w14:paraId="46E2C836" w14:textId="4C1D65A9" w:rsidR="00396E06" w:rsidRPr="00311B6D" w:rsidRDefault="00396E06" w:rsidP="00396E06">
      <w:pPr>
        <w:pStyle w:val="Heading5"/>
        <w:tabs>
          <w:tab w:val="left" w:pos="3195"/>
        </w:tabs>
        <w:ind w:left="720" w:hanging="720"/>
        <w:rPr>
          <w:rFonts w:ascii="Segoe UI Semilight" w:hAnsi="Segoe UI Semilight" w:cs="Segoe UI Semilight"/>
          <w:bCs/>
          <w:iCs/>
          <w:sz w:val="28"/>
          <w:szCs w:val="28"/>
        </w:rPr>
      </w:pPr>
      <w:r w:rsidRPr="00311B6D">
        <w:rPr>
          <w:rFonts w:ascii="Segoe UI Semilight" w:hAnsi="Segoe UI Semilight" w:cs="Segoe UI Semilight"/>
          <w:b/>
        </w:rPr>
        <w:t>Training Room</w:t>
      </w:r>
      <w:r w:rsidRPr="00311B6D">
        <w:rPr>
          <w:rFonts w:ascii="Segoe UI Semilight" w:hAnsi="Segoe UI Semilight" w:cs="Segoe UI Semilight"/>
        </w:rPr>
        <w:t xml:space="preserve">: </w:t>
      </w:r>
      <w:r w:rsidR="004F6CF0" w:rsidRPr="004F6CF0">
        <w:rPr>
          <w:rFonts w:ascii="Segoe UI Semilight" w:hAnsi="Segoe UI Semilight" w:cs="Segoe UI Semilight"/>
          <w:bCs/>
          <w:iCs/>
          <w:szCs w:val="22"/>
        </w:rPr>
        <w:t>Virtual Live Activity</w:t>
      </w:r>
    </w:p>
    <w:p w14:paraId="0527A66C" w14:textId="3B92413A"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Dates</w:t>
      </w:r>
      <w:r w:rsidRPr="00311B6D">
        <w:rPr>
          <w:rFonts w:ascii="Segoe UI Semilight" w:hAnsi="Segoe UI Semilight" w:cs="Segoe UI Semilight"/>
        </w:rPr>
        <w:t>:</w:t>
      </w:r>
      <w:r w:rsidRPr="00311B6D">
        <w:rPr>
          <w:rFonts w:ascii="Segoe UI Semilight" w:hAnsi="Segoe UI Semilight" w:cs="Segoe UI Semilight"/>
        </w:rPr>
        <w:tab/>
      </w:r>
      <w:r w:rsidR="004F6CF0">
        <w:rPr>
          <w:rFonts w:ascii="Segoe UI Semilight" w:hAnsi="Segoe UI Semilight" w:cs="Segoe UI Semilight"/>
        </w:rPr>
        <w:t>January 4-6, 2022</w:t>
      </w:r>
    </w:p>
    <w:p w14:paraId="5D2838CD" w14:textId="39D507A0"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Trainers</w:t>
      </w:r>
      <w:r w:rsidRPr="00311B6D">
        <w:rPr>
          <w:rFonts w:ascii="Segoe UI Semilight" w:hAnsi="Segoe UI Semilight" w:cs="Segoe UI Semilight"/>
        </w:rPr>
        <w:t xml:space="preserve">: </w:t>
      </w:r>
      <w:r w:rsidR="004F6CF0">
        <w:rPr>
          <w:rFonts w:ascii="Segoe UI Semilight" w:hAnsi="Segoe UI Semilight" w:cs="Segoe UI Semilight"/>
        </w:rPr>
        <w:t>Tyler Powers</w:t>
      </w:r>
    </w:p>
    <w:p w14:paraId="18FF005E" w14:textId="77777777" w:rsidR="005E47C4" w:rsidRPr="00311B6D" w:rsidRDefault="005E47C4">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Prerequisites</w:t>
      </w:r>
    </w:p>
    <w:p w14:paraId="09BDE26E" w14:textId="77777777" w:rsidR="005E47C4" w:rsidRPr="00311B6D" w:rsidRDefault="008913D0" w:rsidP="008913D0">
      <w:pPr>
        <w:pStyle w:val="RefBox"/>
        <w:rPr>
          <w:rFonts w:ascii="Segoe UI Semilight" w:hAnsi="Segoe UI Semilight" w:cs="Segoe UI Semilight"/>
          <w:sz w:val="22"/>
          <w:szCs w:val="22"/>
        </w:rPr>
      </w:pPr>
      <w:r w:rsidRPr="00311B6D">
        <w:rPr>
          <w:rFonts w:ascii="Segoe UI Semilight" w:hAnsi="Segoe UI Semilight" w:cs="Segoe UI Semilight"/>
          <w:sz w:val="22"/>
          <w:szCs w:val="22"/>
        </w:rPr>
        <w:t>Live use of EpicCare Ambulatory or some Fundamen</w:t>
      </w:r>
      <w:r w:rsidR="00B8114B" w:rsidRPr="00311B6D">
        <w:rPr>
          <w:rFonts w:ascii="Segoe UI Semilight" w:hAnsi="Segoe UI Semilight" w:cs="Segoe UI Semilight"/>
          <w:sz w:val="22"/>
          <w:szCs w:val="22"/>
        </w:rPr>
        <w:t>tals course (</w:t>
      </w:r>
      <w:proofErr w:type="gramStart"/>
      <w:r w:rsidR="00DC6E57" w:rsidRPr="00311B6D">
        <w:rPr>
          <w:rFonts w:ascii="Segoe UI Semilight" w:hAnsi="Segoe UI Semilight" w:cs="Segoe UI Semilight"/>
          <w:sz w:val="22"/>
          <w:szCs w:val="22"/>
        </w:rPr>
        <w:t>e.g.</w:t>
      </w:r>
      <w:proofErr w:type="gramEnd"/>
      <w:r w:rsidR="00DC6E57" w:rsidRPr="00311B6D">
        <w:rPr>
          <w:rFonts w:ascii="Segoe UI Semilight" w:hAnsi="Segoe UI Semilight" w:cs="Segoe UI Semilight"/>
          <w:sz w:val="22"/>
          <w:szCs w:val="22"/>
        </w:rPr>
        <w:t xml:space="preserve"> CLN102, AMB100</w:t>
      </w:r>
      <w:r w:rsidR="00B8114B" w:rsidRPr="00311B6D">
        <w:rPr>
          <w:rFonts w:ascii="Segoe UI Semilight" w:hAnsi="Segoe UI Semilight" w:cs="Segoe UI Semilight"/>
          <w:sz w:val="22"/>
          <w:szCs w:val="22"/>
        </w:rPr>
        <w:t xml:space="preserve">) and </w:t>
      </w:r>
      <w:r w:rsidR="000552EF" w:rsidRPr="00311B6D">
        <w:rPr>
          <w:rFonts w:ascii="Segoe UI Semilight" w:hAnsi="Segoe UI Semilight" w:cs="Segoe UI Semilight"/>
          <w:sz w:val="22"/>
          <w:szCs w:val="22"/>
        </w:rPr>
        <w:t xml:space="preserve">attendance of </w:t>
      </w:r>
      <w:r w:rsidR="00B8114B" w:rsidRPr="00311B6D">
        <w:rPr>
          <w:rFonts w:ascii="Segoe UI Semilight" w:hAnsi="Segoe UI Semilight" w:cs="Segoe UI Semilight"/>
          <w:sz w:val="22"/>
          <w:szCs w:val="22"/>
        </w:rPr>
        <w:t xml:space="preserve">the </w:t>
      </w:r>
      <w:r w:rsidR="0058099F" w:rsidRPr="00311B6D">
        <w:rPr>
          <w:rFonts w:ascii="Segoe UI Semilight" w:hAnsi="Segoe UI Semilight" w:cs="Segoe UI Semilight"/>
          <w:sz w:val="22"/>
          <w:szCs w:val="22"/>
        </w:rPr>
        <w:t>CLN</w:t>
      </w:r>
      <w:r w:rsidR="00B8114B" w:rsidRPr="00311B6D">
        <w:rPr>
          <w:rFonts w:ascii="Segoe UI Semilight" w:hAnsi="Segoe UI Semilight" w:cs="Segoe UI Semilight"/>
          <w:sz w:val="22"/>
          <w:szCs w:val="22"/>
        </w:rPr>
        <w:t xml:space="preserve">150 Physician Build </w:t>
      </w:r>
      <w:r w:rsidR="000552EF" w:rsidRPr="00311B6D">
        <w:rPr>
          <w:rFonts w:ascii="Segoe UI Semilight" w:hAnsi="Segoe UI Semilight" w:cs="Segoe UI Semilight"/>
          <w:sz w:val="22"/>
          <w:szCs w:val="22"/>
        </w:rPr>
        <w:t>- Basic course</w:t>
      </w:r>
    </w:p>
    <w:p w14:paraId="45FE0D10" w14:textId="661CBDBF" w:rsidR="0096274E" w:rsidRPr="00311B6D" w:rsidRDefault="0096274E" w:rsidP="0096274E">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Learning Objectives:</w:t>
      </w:r>
    </w:p>
    <w:p w14:paraId="4F1BD64F" w14:textId="3CB334CE" w:rsidR="00F306A2" w:rsidRPr="00311B6D" w:rsidRDefault="00F306A2" w:rsidP="00396E06">
      <w:pPr>
        <w:pStyle w:val="NormalWeb"/>
        <w:shd w:val="clear" w:color="auto" w:fill="FFFFFF"/>
        <w:spacing w:before="0" w:beforeAutospacing="0" w:after="336" w:afterAutospacing="0"/>
        <w:rPr>
          <w:rFonts w:ascii="Segoe UI Semilight" w:hAnsi="Segoe UI Semilight" w:cs="Segoe UI Semilight"/>
          <w:sz w:val="22"/>
          <w:szCs w:val="22"/>
        </w:rPr>
      </w:pPr>
      <w:bookmarkStart w:id="0" w:name="_Hlk79759304"/>
      <w:bookmarkStart w:id="1" w:name="_Hlk77090847"/>
      <w:r w:rsidRPr="00311B6D">
        <w:rPr>
          <w:rFonts w:ascii="Segoe UI Semilight" w:hAnsi="Segoe UI Semilight" w:cs="Segoe UI Semilight"/>
          <w:sz w:val="22"/>
          <w:szCs w:val="22"/>
        </w:rPr>
        <w:t xml:space="preserve">As a result of this training, </w:t>
      </w:r>
      <w:r w:rsidR="00F15D1B" w:rsidRPr="00311B6D">
        <w:rPr>
          <w:rFonts w:ascii="Segoe UI Semilight" w:hAnsi="Segoe UI Semilight" w:cs="Segoe UI Semilight"/>
          <w:sz w:val="22"/>
          <w:szCs w:val="22"/>
        </w:rPr>
        <w:t>learners</w:t>
      </w:r>
      <w:r w:rsidRPr="00311B6D">
        <w:rPr>
          <w:rFonts w:ascii="Segoe UI Semilight" w:hAnsi="Segoe UI Semilight" w:cs="Segoe UI Semilight"/>
          <w:sz w:val="22"/>
          <w:szCs w:val="22"/>
        </w:rPr>
        <w:t xml:space="preserve"> will be able to:</w:t>
      </w:r>
    </w:p>
    <w:bookmarkEnd w:id="0"/>
    <w:p w14:paraId="79F97474"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how navigators are constructed and how to optimize the navigator for a group.</w:t>
      </w:r>
    </w:p>
    <w:p w14:paraId="71F58B96"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the logic used to assign a navigator and how the Workflow Engine rule assigns navigators and controls Epic menus.</w:t>
      </w:r>
    </w:p>
    <w:p w14:paraId="73F8E6A9"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the EpicCare profile and list the top features used.</w:t>
      </w:r>
    </w:p>
    <w:p w14:paraId="2EB5D443"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Demonstrate the use of report and print groups and use them to create specialty-specific views that consolidate critical patient information on one screen, and how to add custom links to improve workflows.</w:t>
      </w:r>
    </w:p>
    <w:p w14:paraId="109CD35A"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 xml:space="preserve">Describe some of the advanced </w:t>
      </w:r>
      <w:proofErr w:type="spellStart"/>
      <w:r w:rsidRPr="00311B6D">
        <w:rPr>
          <w:rFonts w:ascii="Segoe UI Semilight" w:hAnsi="Segoe UI Semilight" w:cs="Segoe UI Semilight"/>
          <w:sz w:val="22"/>
          <w:szCs w:val="22"/>
        </w:rPr>
        <w:t>SmartForm</w:t>
      </w:r>
      <w:proofErr w:type="spellEnd"/>
      <w:r w:rsidRPr="00311B6D">
        <w:rPr>
          <w:rFonts w:ascii="Segoe UI Semilight" w:hAnsi="Segoe UI Semilight" w:cs="Segoe UI Semilight"/>
          <w:sz w:val="22"/>
          <w:szCs w:val="22"/>
        </w:rPr>
        <w:t xml:space="preserve"> functions and how to create custom procedure </w:t>
      </w:r>
      <w:proofErr w:type="spellStart"/>
      <w:r w:rsidRPr="00311B6D">
        <w:rPr>
          <w:rFonts w:ascii="Segoe UI Semilight" w:hAnsi="Segoe UI Semilight" w:cs="Segoe UI Semilight"/>
          <w:sz w:val="22"/>
          <w:szCs w:val="22"/>
        </w:rPr>
        <w:t>SmartForms</w:t>
      </w:r>
      <w:proofErr w:type="spellEnd"/>
    </w:p>
    <w:p w14:paraId="6B64E255"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where and how Documentation Flowsheets be used to capture important clinical data during patient visits and how these flowsheets are built.</w:t>
      </w:r>
    </w:p>
    <w:bookmarkEnd w:id="1"/>
    <w:p w14:paraId="4841F27F" w14:textId="77777777" w:rsidR="00B17907" w:rsidRPr="00311B6D" w:rsidRDefault="00B17907" w:rsidP="00163526">
      <w:pPr>
        <w:pStyle w:val="BodyText2"/>
        <w:rPr>
          <w:rFonts w:ascii="Segoe UI Semilight" w:hAnsi="Segoe UI Semilight" w:cs="Segoe UI Semilight"/>
          <w:sz w:val="22"/>
          <w:szCs w:val="22"/>
        </w:rPr>
      </w:pPr>
    </w:p>
    <w:p w14:paraId="2500BB7E" w14:textId="77777777" w:rsidR="00927DB0" w:rsidRPr="00311B6D" w:rsidRDefault="00927DB0" w:rsidP="00927DB0">
      <w:pPr>
        <w:spacing w:after="120"/>
        <w:rPr>
          <w:rFonts w:ascii="Segoe UI Semilight" w:hAnsi="Segoe UI Semilight" w:cs="Segoe UI Semilight"/>
          <w:sz w:val="22"/>
          <w:szCs w:val="22"/>
        </w:rPr>
      </w:pPr>
      <w:r w:rsidRPr="00311B6D">
        <w:rPr>
          <w:rFonts w:ascii="Segoe UI Semilight" w:hAnsi="Segoe UI Semilight" w:cs="Segoe UI Semilight"/>
          <w:b/>
          <w:sz w:val="22"/>
          <w:szCs w:val="22"/>
        </w:rPr>
        <w:t>Notes:</w:t>
      </w:r>
      <w:r w:rsidRPr="00311B6D">
        <w:rPr>
          <w:rFonts w:ascii="Segoe UI Semilight" w:hAnsi="Segoe UI Semilight" w:cs="Segoe UI Semilight"/>
          <w:sz w:val="22"/>
          <w:szCs w:val="22"/>
        </w:rPr>
        <w:t xml:space="preserve"> </w:t>
      </w:r>
    </w:p>
    <w:p w14:paraId="2825A3F2" w14:textId="77777777" w:rsidR="00927DB0"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 xml:space="preserve">All Epic training sessions use a current release of the application. If your organization is using an older version of the software, you will likely encounter some discrepancies between the features and functionality you learn at Epic and what is </w:t>
      </w:r>
      <w:proofErr w:type="gramStart"/>
      <w:r w:rsidRPr="00311B6D">
        <w:rPr>
          <w:rFonts w:ascii="Segoe UI Semilight" w:hAnsi="Segoe UI Semilight" w:cs="Segoe UI Semilight"/>
          <w:sz w:val="22"/>
          <w:szCs w:val="22"/>
        </w:rPr>
        <w:t>actually available</w:t>
      </w:r>
      <w:proofErr w:type="gramEnd"/>
      <w:r w:rsidRPr="00311B6D">
        <w:rPr>
          <w:rFonts w:ascii="Segoe UI Semilight" w:hAnsi="Segoe UI Semilight" w:cs="Segoe UI Semilight"/>
          <w:sz w:val="22"/>
          <w:szCs w:val="22"/>
        </w:rPr>
        <w:t xml:space="preserve"> in your system.</w:t>
      </w:r>
    </w:p>
    <w:p w14:paraId="470F4638" w14:textId="77777777" w:rsidR="00163F93"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The following agenda will incorporate two 15-minute breaks each day in addition to the scheduled lunch hour.</w:t>
      </w:r>
    </w:p>
    <w:p w14:paraId="30059AE0" w14:textId="77777777" w:rsidR="005E47C4" w:rsidRPr="00311B6D" w:rsidRDefault="00E4079E">
      <w:pPr>
        <w:pStyle w:val="Heading2"/>
        <w:rPr>
          <w:rFonts w:ascii="Segoe UI Semilight" w:hAnsi="Segoe UI Semilight" w:cs="Segoe UI Semilight"/>
        </w:rPr>
      </w:pPr>
      <w:r w:rsidRPr="00311B6D">
        <w:rPr>
          <w:rFonts w:ascii="Segoe UI Semilight" w:hAnsi="Segoe UI Semilight" w:cs="Segoe UI Semilight"/>
        </w:rPr>
        <w:lastRenderedPageBreak/>
        <w:t>Day 1</w:t>
      </w:r>
    </w:p>
    <w:tbl>
      <w:tblPr>
        <w:tblW w:w="8823" w:type="dxa"/>
        <w:tblInd w:w="108" w:type="dxa"/>
        <w:tblBorders>
          <w:top w:val="single" w:sz="4" w:space="0" w:color="auto"/>
          <w:insideH w:val="single" w:sz="4" w:space="0" w:color="auto"/>
        </w:tblBorders>
        <w:tblLayout w:type="fixed"/>
        <w:tblLook w:val="0000" w:firstRow="0" w:lastRow="0" w:firstColumn="0" w:lastColumn="0" w:noHBand="0" w:noVBand="0"/>
      </w:tblPr>
      <w:tblGrid>
        <w:gridCol w:w="2284"/>
        <w:gridCol w:w="6539"/>
      </w:tblGrid>
      <w:tr w:rsidR="009E56FA" w:rsidRPr="00311B6D" w14:paraId="59AEF1AE" w14:textId="24CF7D25" w:rsidTr="009E56FA">
        <w:trPr>
          <w:cantSplit/>
          <w:trHeight w:val="436"/>
        </w:trPr>
        <w:tc>
          <w:tcPr>
            <w:tcW w:w="2284" w:type="dxa"/>
          </w:tcPr>
          <w:p w14:paraId="6213569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539" w:type="dxa"/>
          </w:tcPr>
          <w:p w14:paraId="1AEEE409" w14:textId="77777777" w:rsidR="009E56FA" w:rsidRPr="00311B6D" w:rsidRDefault="009E56FA" w:rsidP="00CA1E34">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b/>
                <w:sz w:val="24"/>
                <w:szCs w:val="24"/>
              </w:rPr>
              <w:t>Welcome and Introduction</w:t>
            </w:r>
          </w:p>
        </w:tc>
      </w:tr>
      <w:tr w:rsidR="009E56FA" w:rsidRPr="00311B6D" w14:paraId="240ECDCF" w14:textId="031F070B" w:rsidTr="009E56FA">
        <w:trPr>
          <w:cantSplit/>
          <w:trHeight w:val="1759"/>
        </w:trPr>
        <w:tc>
          <w:tcPr>
            <w:tcW w:w="2284" w:type="dxa"/>
          </w:tcPr>
          <w:p w14:paraId="277A73D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8:50</w:t>
            </w:r>
          </w:p>
        </w:tc>
        <w:tc>
          <w:tcPr>
            <w:tcW w:w="6539" w:type="dxa"/>
          </w:tcPr>
          <w:p w14:paraId="1FBA8121"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Building Flowsheets</w:t>
            </w:r>
          </w:p>
          <w:p w14:paraId="50F8A528"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Rows, Groups, and Templates</w:t>
            </w:r>
          </w:p>
          <w:p w14:paraId="6DE4C506"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Custom Calculations</w:t>
            </w:r>
          </w:p>
          <w:p w14:paraId="7C675AA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Cascading</w:t>
            </w:r>
          </w:p>
        </w:tc>
      </w:tr>
      <w:tr w:rsidR="009E56FA" w:rsidRPr="00311B6D" w14:paraId="636CAD07" w14:textId="22CE21C2" w:rsidTr="009E56FA">
        <w:trPr>
          <w:cantSplit/>
          <w:trHeight w:val="1637"/>
        </w:trPr>
        <w:tc>
          <w:tcPr>
            <w:tcW w:w="2284" w:type="dxa"/>
          </w:tcPr>
          <w:p w14:paraId="66FA36C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539" w:type="dxa"/>
          </w:tcPr>
          <w:p w14:paraId="281402BA"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Basic</w:t>
            </w:r>
          </w:p>
          <w:p w14:paraId="22B96746"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Navigator Structure and Terminology</w:t>
            </w:r>
          </w:p>
          <w:p w14:paraId="3DBBA9C5"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Build a Navigator Topic Using Standard Navigator Sections</w:t>
            </w:r>
          </w:p>
        </w:tc>
      </w:tr>
      <w:tr w:rsidR="009E56FA" w:rsidRPr="00311B6D" w14:paraId="7D74925D" w14:textId="4F77694D" w:rsidTr="009E56FA">
        <w:trPr>
          <w:cantSplit/>
          <w:trHeight w:val="436"/>
        </w:trPr>
        <w:tc>
          <w:tcPr>
            <w:tcW w:w="2284" w:type="dxa"/>
          </w:tcPr>
          <w:p w14:paraId="5B36C3C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539" w:type="dxa"/>
          </w:tcPr>
          <w:p w14:paraId="5F027CA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79A25897" w14:textId="7722B82B" w:rsidTr="009E56FA">
        <w:trPr>
          <w:cantSplit/>
          <w:trHeight w:val="1759"/>
        </w:trPr>
        <w:tc>
          <w:tcPr>
            <w:tcW w:w="2284" w:type="dxa"/>
          </w:tcPr>
          <w:p w14:paraId="7C200479"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539" w:type="dxa"/>
          </w:tcPr>
          <w:p w14:paraId="73589E8C"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Navigating the Text Side</w:t>
            </w:r>
          </w:p>
          <w:p w14:paraId="29C7662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Navigation Tips</w:t>
            </w:r>
          </w:p>
          <w:p w14:paraId="61A6EBC3"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Keyboard Commands</w:t>
            </w:r>
          </w:p>
          <w:p w14:paraId="5BAF92DF"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Duplicating Records</w:t>
            </w:r>
          </w:p>
        </w:tc>
      </w:tr>
      <w:tr w:rsidR="009E56FA" w:rsidRPr="00311B6D" w14:paraId="0E9CFD3F" w14:textId="48E90C4B" w:rsidTr="009E56FA">
        <w:trPr>
          <w:cantSplit/>
          <w:trHeight w:val="2762"/>
        </w:trPr>
        <w:tc>
          <w:tcPr>
            <w:tcW w:w="2284" w:type="dxa"/>
            <w:tcBorders>
              <w:bottom w:val="single" w:sz="4" w:space="0" w:color="auto"/>
            </w:tcBorders>
          </w:tcPr>
          <w:p w14:paraId="642D820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2:00</w:t>
            </w:r>
          </w:p>
        </w:tc>
        <w:tc>
          <w:tcPr>
            <w:tcW w:w="6539" w:type="dxa"/>
            <w:tcBorders>
              <w:bottom w:val="single" w:sz="4" w:space="0" w:color="auto"/>
            </w:tcBorders>
          </w:tcPr>
          <w:p w14:paraId="40E32DD3" w14:textId="77777777" w:rsidR="009E56FA" w:rsidRPr="00311B6D" w:rsidRDefault="009E56FA" w:rsidP="00F43492">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Advanced</w:t>
            </w:r>
          </w:p>
          <w:p w14:paraId="6661D037"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Flowsheets in a Navigator</w:t>
            </w:r>
          </w:p>
          <w:p w14:paraId="517DC2A5"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Navigator Configuration Records</w:t>
            </w:r>
          </w:p>
          <w:p w14:paraId="60A106A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Embedding Reports in a Navigator</w:t>
            </w:r>
          </w:p>
          <w:p w14:paraId="1C896F9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Embedding </w:t>
            </w:r>
            <w:proofErr w:type="spellStart"/>
            <w:r w:rsidRPr="00311B6D">
              <w:rPr>
                <w:rFonts w:ascii="Segoe UI Semilight" w:hAnsi="Segoe UI Semilight" w:cs="Segoe UI Semilight"/>
                <w:sz w:val="24"/>
                <w:szCs w:val="24"/>
              </w:rPr>
              <w:t>SmartForms</w:t>
            </w:r>
            <w:proofErr w:type="spellEnd"/>
            <w:r w:rsidRPr="00311B6D">
              <w:rPr>
                <w:rFonts w:ascii="Segoe UI Semilight" w:hAnsi="Segoe UI Semilight" w:cs="Segoe UI Semilight"/>
                <w:sz w:val="24"/>
                <w:szCs w:val="24"/>
              </w:rPr>
              <w:t xml:space="preserve"> in a Navigator</w:t>
            </w:r>
          </w:p>
          <w:p w14:paraId="5F8BBB4A"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Dynamic Navigator Sections</w:t>
            </w:r>
          </w:p>
        </w:tc>
      </w:tr>
      <w:tr w:rsidR="009E56FA" w:rsidRPr="00311B6D" w14:paraId="0B95DB1F" w14:textId="457B96E6" w:rsidTr="009E56FA">
        <w:trPr>
          <w:cantSplit/>
          <w:trHeight w:val="872"/>
        </w:trPr>
        <w:tc>
          <w:tcPr>
            <w:tcW w:w="2284" w:type="dxa"/>
            <w:tcBorders>
              <w:bottom w:val="single" w:sz="4" w:space="0" w:color="auto"/>
            </w:tcBorders>
          </w:tcPr>
          <w:p w14:paraId="37AC1AE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3:45</w:t>
            </w:r>
          </w:p>
        </w:tc>
        <w:tc>
          <w:tcPr>
            <w:tcW w:w="6539" w:type="dxa"/>
            <w:tcBorders>
              <w:bottom w:val="single" w:sz="4" w:space="0" w:color="auto"/>
            </w:tcBorders>
          </w:tcPr>
          <w:p w14:paraId="6091C30C" w14:textId="77777777" w:rsidR="009E56FA" w:rsidRPr="00311B6D" w:rsidRDefault="009E56FA" w:rsidP="00CE58DA">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Workflow Engine Rules</w:t>
            </w:r>
          </w:p>
          <w:p w14:paraId="52F4921A" w14:textId="77777777" w:rsidR="009E56FA" w:rsidRPr="00311B6D" w:rsidRDefault="009E56FA" w:rsidP="00CE58DA">
            <w:pPr>
              <w:pStyle w:val="ItemDescription"/>
              <w:numPr>
                <w:ilvl w:val="0"/>
                <w:numId w:val="3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tc>
      </w:tr>
      <w:tr w:rsidR="009E56FA" w:rsidRPr="00311B6D" w14:paraId="7978C248" w14:textId="37DF7E71" w:rsidTr="009E56FA">
        <w:trPr>
          <w:cantSplit/>
          <w:trHeight w:val="436"/>
        </w:trPr>
        <w:tc>
          <w:tcPr>
            <w:tcW w:w="2284" w:type="dxa"/>
            <w:tcBorders>
              <w:bottom w:val="single" w:sz="4" w:space="0" w:color="auto"/>
            </w:tcBorders>
          </w:tcPr>
          <w:p w14:paraId="0F03E86A"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4:45</w:t>
            </w:r>
          </w:p>
        </w:tc>
        <w:tc>
          <w:tcPr>
            <w:tcW w:w="6539" w:type="dxa"/>
            <w:tcBorders>
              <w:bottom w:val="single" w:sz="4" w:space="0" w:color="auto"/>
            </w:tcBorders>
          </w:tcPr>
          <w:p w14:paraId="23F7EE2C" w14:textId="77777777" w:rsidR="009E56FA" w:rsidRPr="00311B6D" w:rsidRDefault="009E56FA" w:rsidP="003A08EF">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Questions and Wrap-Up</w:t>
            </w:r>
          </w:p>
        </w:tc>
      </w:tr>
      <w:tr w:rsidR="009E56FA" w:rsidRPr="00311B6D" w14:paraId="2D398502" w14:textId="3EC0CE90" w:rsidTr="009E56FA">
        <w:trPr>
          <w:cantSplit/>
          <w:trHeight w:val="436"/>
        </w:trPr>
        <w:tc>
          <w:tcPr>
            <w:tcW w:w="2284" w:type="dxa"/>
            <w:tcBorders>
              <w:bottom w:val="single" w:sz="4" w:space="0" w:color="auto"/>
            </w:tcBorders>
          </w:tcPr>
          <w:p w14:paraId="28C23C1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539" w:type="dxa"/>
            <w:tcBorders>
              <w:bottom w:val="single" w:sz="4" w:space="0" w:color="auto"/>
            </w:tcBorders>
          </w:tcPr>
          <w:p w14:paraId="3E891D65" w14:textId="7252A612" w:rsidR="009E56FA" w:rsidRPr="00311B6D" w:rsidRDefault="009E56FA" w:rsidP="008913D0">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2B064FD" w14:textId="77777777" w:rsidR="00E4079E" w:rsidRPr="00311B6D" w:rsidRDefault="00E4079E">
      <w:pPr>
        <w:rPr>
          <w:rFonts w:ascii="Segoe UI Semilight" w:hAnsi="Segoe UI Semilight" w:cs="Segoe UI Semilight"/>
        </w:rPr>
      </w:pPr>
    </w:p>
    <w:p w14:paraId="141EE76C" w14:textId="77777777" w:rsidR="008913D0" w:rsidRPr="00311B6D" w:rsidRDefault="008913D0" w:rsidP="008913D0">
      <w:pPr>
        <w:pStyle w:val="Heading2"/>
        <w:rPr>
          <w:rFonts w:ascii="Segoe UI Semilight" w:hAnsi="Segoe UI Semilight" w:cs="Segoe UI Semilight"/>
        </w:rPr>
      </w:pPr>
      <w:r w:rsidRPr="00311B6D">
        <w:rPr>
          <w:rFonts w:ascii="Segoe UI Semilight" w:hAnsi="Segoe UI Semilight" w:cs="Segoe UI Semilight"/>
        </w:rPr>
        <w:lastRenderedPageBreak/>
        <w:t>Day 2</w:t>
      </w:r>
    </w:p>
    <w:tbl>
      <w:tblPr>
        <w:tblW w:w="8702" w:type="dxa"/>
        <w:tblInd w:w="108" w:type="dxa"/>
        <w:tblBorders>
          <w:top w:val="single" w:sz="4" w:space="0" w:color="auto"/>
          <w:insideH w:val="single" w:sz="4" w:space="0" w:color="auto"/>
        </w:tblBorders>
        <w:tblLayout w:type="fixed"/>
        <w:tblLook w:val="0000" w:firstRow="0" w:lastRow="0" w:firstColumn="0" w:lastColumn="0" w:noHBand="0" w:noVBand="0"/>
      </w:tblPr>
      <w:tblGrid>
        <w:gridCol w:w="2218"/>
        <w:gridCol w:w="6484"/>
      </w:tblGrid>
      <w:tr w:rsidR="009E56FA" w:rsidRPr="00311B6D" w14:paraId="49509F91" w14:textId="66955242" w:rsidTr="009E56FA">
        <w:trPr>
          <w:cantSplit/>
          <w:trHeight w:val="746"/>
        </w:trPr>
        <w:tc>
          <w:tcPr>
            <w:tcW w:w="2218" w:type="dxa"/>
          </w:tcPr>
          <w:p w14:paraId="00A0E5D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484" w:type="dxa"/>
          </w:tcPr>
          <w:p w14:paraId="379E2726" w14:textId="77777777" w:rsidR="009E56FA" w:rsidRPr="00311B6D" w:rsidRDefault="009E56FA" w:rsidP="008913D0">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78FABB78" w14:textId="4CFE83A9" w:rsidTr="009E56FA">
        <w:trPr>
          <w:cantSplit/>
          <w:trHeight w:val="2389"/>
        </w:trPr>
        <w:tc>
          <w:tcPr>
            <w:tcW w:w="2218" w:type="dxa"/>
          </w:tcPr>
          <w:p w14:paraId="35065CE9"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484" w:type="dxa"/>
          </w:tcPr>
          <w:p w14:paraId="50272B50"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Introduction to Profile</w:t>
            </w:r>
          </w:p>
          <w:p w14:paraId="09B57FA5"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p w14:paraId="12EE9FC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Examine the Top Items Controlled by a Profile Record</w:t>
            </w:r>
          </w:p>
          <w:p w14:paraId="67747007" w14:textId="77777777" w:rsidR="009E56FA" w:rsidRPr="00311B6D" w:rsidRDefault="009E56FA" w:rsidP="002801DE">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Profile Hierarchy, Linking, and Troubleshooting</w:t>
            </w:r>
          </w:p>
        </w:tc>
      </w:tr>
      <w:tr w:rsidR="009E56FA" w:rsidRPr="00311B6D" w14:paraId="5325BBA4" w14:textId="3C0B2E00" w:rsidTr="009E56FA">
        <w:trPr>
          <w:cantSplit/>
          <w:trHeight w:val="1880"/>
        </w:trPr>
        <w:tc>
          <w:tcPr>
            <w:tcW w:w="2218" w:type="dxa"/>
          </w:tcPr>
          <w:p w14:paraId="45F6DF42"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10:30</w:t>
            </w:r>
          </w:p>
        </w:tc>
        <w:tc>
          <w:tcPr>
            <w:tcW w:w="6484" w:type="dxa"/>
          </w:tcPr>
          <w:p w14:paraId="2ADFB9C6"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Basics</w:t>
            </w:r>
          </w:p>
          <w:p w14:paraId="63E6AFC1" w14:textId="77777777" w:rsidR="009E56FA" w:rsidRPr="00311B6D" w:rsidRDefault="009E56FA" w:rsidP="00B84E85">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Structure</w:t>
            </w:r>
          </w:p>
          <w:p w14:paraId="23F15C40"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Explore the Print Group Encyclopedia</w:t>
            </w:r>
          </w:p>
          <w:p w14:paraId="7D6CD49E"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Modify a report</w:t>
            </w:r>
          </w:p>
        </w:tc>
      </w:tr>
      <w:tr w:rsidR="009E56FA" w:rsidRPr="00311B6D" w14:paraId="184C4F13" w14:textId="0FB0F26F" w:rsidTr="009E56FA">
        <w:trPr>
          <w:cantSplit/>
          <w:trHeight w:val="980"/>
        </w:trPr>
        <w:tc>
          <w:tcPr>
            <w:tcW w:w="2218" w:type="dxa"/>
          </w:tcPr>
          <w:p w14:paraId="699C615C"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484" w:type="dxa"/>
          </w:tcPr>
          <w:p w14:paraId="2F4FFE02"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 and Print Groups – Advanced</w:t>
            </w:r>
          </w:p>
          <w:p w14:paraId="2AD068AC" w14:textId="77777777" w:rsidR="009E56FA" w:rsidRPr="00311B6D" w:rsidRDefault="009E56FA" w:rsidP="00CE58DA">
            <w:pPr>
              <w:pStyle w:val="ItemDescription"/>
              <w:numPr>
                <w:ilvl w:val="0"/>
                <w:numId w:val="38"/>
              </w:numPr>
              <w:rPr>
                <w:rFonts w:ascii="Segoe UI Semilight" w:hAnsi="Segoe UI Semilight" w:cs="Segoe UI Semilight"/>
                <w:sz w:val="24"/>
                <w:szCs w:val="24"/>
              </w:rPr>
            </w:pPr>
            <w:r w:rsidRPr="00311B6D">
              <w:rPr>
                <w:rFonts w:ascii="Segoe UI Semilight" w:hAnsi="Segoe UI Semilight" w:cs="Segoe UI Semilight"/>
                <w:sz w:val="24"/>
                <w:szCs w:val="24"/>
              </w:rPr>
              <w:t>Create Custom Result Print Group</w:t>
            </w:r>
          </w:p>
        </w:tc>
      </w:tr>
      <w:tr w:rsidR="009E56FA" w:rsidRPr="00311B6D" w14:paraId="0A1F88E4" w14:textId="544E1305" w:rsidTr="009E56FA">
        <w:trPr>
          <w:cantSplit/>
          <w:trHeight w:val="433"/>
        </w:trPr>
        <w:tc>
          <w:tcPr>
            <w:tcW w:w="2218" w:type="dxa"/>
          </w:tcPr>
          <w:p w14:paraId="42825568"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484" w:type="dxa"/>
          </w:tcPr>
          <w:p w14:paraId="1D1357E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5BF550A5" w14:textId="77C9EB8F" w:rsidTr="009E56FA">
        <w:trPr>
          <w:cantSplit/>
          <w:trHeight w:val="1358"/>
        </w:trPr>
        <w:tc>
          <w:tcPr>
            <w:tcW w:w="2218" w:type="dxa"/>
          </w:tcPr>
          <w:p w14:paraId="76D35C1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484" w:type="dxa"/>
          </w:tcPr>
          <w:p w14:paraId="25816A60"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Advanced</w:t>
            </w:r>
          </w:p>
          <w:p w14:paraId="70DAB45F"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 xml:space="preserve">Print Groups Associated with </w:t>
            </w:r>
            <w:proofErr w:type="spellStart"/>
            <w:r w:rsidRPr="00311B6D">
              <w:rPr>
                <w:rFonts w:ascii="Segoe UI Semilight" w:hAnsi="Segoe UI Semilight" w:cs="Segoe UI Semilight"/>
                <w:sz w:val="24"/>
                <w:szCs w:val="24"/>
              </w:rPr>
              <w:t>SmartTools</w:t>
            </w:r>
            <w:proofErr w:type="spellEnd"/>
          </w:p>
          <w:p w14:paraId="11469601"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Dynamic Print Groups and Activity Links</w:t>
            </w:r>
          </w:p>
        </w:tc>
      </w:tr>
      <w:tr w:rsidR="009E56FA" w:rsidRPr="00311B6D" w14:paraId="3F0F7DEC" w14:textId="08755CF8" w:rsidTr="009E56FA">
        <w:trPr>
          <w:cantSplit/>
          <w:trHeight w:val="1299"/>
        </w:trPr>
        <w:tc>
          <w:tcPr>
            <w:tcW w:w="2218" w:type="dxa"/>
          </w:tcPr>
          <w:p w14:paraId="6D23B13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2:30</w:t>
            </w:r>
          </w:p>
        </w:tc>
        <w:tc>
          <w:tcPr>
            <w:tcW w:w="6484" w:type="dxa"/>
          </w:tcPr>
          <w:p w14:paraId="0D518A2F"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Introduction to Column Build</w:t>
            </w:r>
          </w:p>
          <w:p w14:paraId="0C2ED76A"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Terminology and Structure </w:t>
            </w:r>
          </w:p>
          <w:p w14:paraId="7C0AA2AB"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Create a Custom Column </w:t>
            </w:r>
          </w:p>
        </w:tc>
      </w:tr>
      <w:tr w:rsidR="009E56FA" w:rsidRPr="00311B6D" w14:paraId="7522B4AB" w14:textId="516F8894" w:rsidTr="009E56FA">
        <w:trPr>
          <w:cantSplit/>
          <w:trHeight w:val="1747"/>
        </w:trPr>
        <w:tc>
          <w:tcPr>
            <w:tcW w:w="2218" w:type="dxa"/>
          </w:tcPr>
          <w:p w14:paraId="505E8DB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3:30</w:t>
            </w:r>
          </w:p>
        </w:tc>
        <w:tc>
          <w:tcPr>
            <w:tcW w:w="6484" w:type="dxa"/>
          </w:tcPr>
          <w:p w14:paraId="566E99AA" w14:textId="77777777" w:rsidR="009E56FA" w:rsidRPr="00311B6D" w:rsidRDefault="009E56FA" w:rsidP="00700144">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w:t>
            </w:r>
          </w:p>
          <w:p w14:paraId="6C09EAD8"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 Flowsheet Parts</w:t>
            </w:r>
          </w:p>
          <w:p w14:paraId="53834360"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Print Groups</w:t>
            </w:r>
          </w:p>
          <w:p w14:paraId="6DBC8AB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Reports</w:t>
            </w:r>
          </w:p>
        </w:tc>
      </w:tr>
      <w:tr w:rsidR="009E56FA" w:rsidRPr="00311B6D" w14:paraId="52424779" w14:textId="6C4B632C" w:rsidTr="009E56FA">
        <w:trPr>
          <w:cantSplit/>
          <w:trHeight w:val="418"/>
        </w:trPr>
        <w:tc>
          <w:tcPr>
            <w:tcW w:w="2218" w:type="dxa"/>
            <w:tcBorders>
              <w:bottom w:val="single" w:sz="4" w:space="0" w:color="auto"/>
            </w:tcBorders>
          </w:tcPr>
          <w:p w14:paraId="4F79FFD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484" w:type="dxa"/>
            <w:tcBorders>
              <w:bottom w:val="single" w:sz="4" w:space="0" w:color="auto"/>
            </w:tcBorders>
          </w:tcPr>
          <w:p w14:paraId="16583DA9" w14:textId="4B7BA435" w:rsidR="009E56FA" w:rsidRPr="00311B6D" w:rsidRDefault="009E56FA" w:rsidP="000A29E3">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53BCC6F2" w14:textId="77777777" w:rsidR="009716C5" w:rsidRPr="00311B6D" w:rsidRDefault="009716C5" w:rsidP="009716C5">
      <w:pPr>
        <w:pStyle w:val="Heading2"/>
        <w:rPr>
          <w:rFonts w:ascii="Segoe UI Semilight" w:hAnsi="Segoe UI Semilight" w:cs="Segoe UI Semilight"/>
        </w:rPr>
      </w:pPr>
      <w:r w:rsidRPr="00311B6D">
        <w:rPr>
          <w:rFonts w:ascii="Segoe UI Semilight" w:hAnsi="Segoe UI Semilight" w:cs="Segoe UI Semilight"/>
        </w:rPr>
        <w:lastRenderedPageBreak/>
        <w:t>Day 3</w:t>
      </w:r>
    </w:p>
    <w:tbl>
      <w:tblPr>
        <w:tblW w:w="8733" w:type="dxa"/>
        <w:tblInd w:w="108" w:type="dxa"/>
        <w:tblBorders>
          <w:top w:val="single" w:sz="4" w:space="0" w:color="auto"/>
          <w:insideH w:val="single" w:sz="4" w:space="0" w:color="auto"/>
        </w:tblBorders>
        <w:tblLayout w:type="fixed"/>
        <w:tblLook w:val="0000" w:firstRow="0" w:lastRow="0" w:firstColumn="0" w:lastColumn="0" w:noHBand="0" w:noVBand="0"/>
      </w:tblPr>
      <w:tblGrid>
        <w:gridCol w:w="2336"/>
        <w:gridCol w:w="6397"/>
      </w:tblGrid>
      <w:tr w:rsidR="009E56FA" w:rsidRPr="00311B6D" w14:paraId="64E91DFD" w14:textId="170891DB" w:rsidTr="009E56FA">
        <w:trPr>
          <w:cantSplit/>
          <w:trHeight w:val="677"/>
        </w:trPr>
        <w:tc>
          <w:tcPr>
            <w:tcW w:w="2336" w:type="dxa"/>
          </w:tcPr>
          <w:p w14:paraId="0C29118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397" w:type="dxa"/>
          </w:tcPr>
          <w:p w14:paraId="1E9212D4" w14:textId="77777777" w:rsidR="009E56FA" w:rsidRPr="00311B6D" w:rsidRDefault="009E56FA" w:rsidP="00EB580E">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6125C1D1" w14:textId="547E108B" w:rsidTr="009E56FA">
        <w:trPr>
          <w:cantSplit/>
          <w:trHeight w:val="1367"/>
        </w:trPr>
        <w:tc>
          <w:tcPr>
            <w:tcW w:w="2336" w:type="dxa"/>
          </w:tcPr>
          <w:p w14:paraId="5E305DF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397" w:type="dxa"/>
          </w:tcPr>
          <w:p w14:paraId="009255AE"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 continued</w:t>
            </w:r>
          </w:p>
          <w:p w14:paraId="08EDB27B"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Standalone Review Flowsheets</w:t>
            </w:r>
          </w:p>
          <w:p w14:paraId="21E4C9FD"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 xml:space="preserve">Flowsheet Data in </w:t>
            </w:r>
            <w:proofErr w:type="spellStart"/>
            <w:r w:rsidRPr="00311B6D">
              <w:rPr>
                <w:rFonts w:ascii="Segoe UI Semilight" w:hAnsi="Segoe UI Semilight" w:cs="Segoe UI Semilight"/>
                <w:sz w:val="24"/>
                <w:szCs w:val="24"/>
              </w:rPr>
              <w:t>SmartLinks</w:t>
            </w:r>
            <w:proofErr w:type="spellEnd"/>
            <w:r w:rsidRPr="00311B6D">
              <w:rPr>
                <w:rFonts w:ascii="Segoe UI Semilight" w:hAnsi="Segoe UI Semilight" w:cs="Segoe UI Semilight"/>
                <w:sz w:val="24"/>
                <w:szCs w:val="24"/>
              </w:rPr>
              <w:t xml:space="preserve"> and Reports</w:t>
            </w:r>
          </w:p>
        </w:tc>
      </w:tr>
      <w:tr w:rsidR="009E56FA" w:rsidRPr="00311B6D" w14:paraId="1F9F97D7" w14:textId="50E2E4AB" w:rsidTr="009E56FA">
        <w:trPr>
          <w:cantSplit/>
          <w:trHeight w:val="3238"/>
        </w:trPr>
        <w:tc>
          <w:tcPr>
            <w:tcW w:w="2336" w:type="dxa"/>
          </w:tcPr>
          <w:p w14:paraId="00895B6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9:45</w:t>
            </w:r>
          </w:p>
        </w:tc>
        <w:tc>
          <w:tcPr>
            <w:tcW w:w="6397" w:type="dxa"/>
          </w:tcPr>
          <w:p w14:paraId="3083A8B4" w14:textId="77777777" w:rsidR="009E56FA" w:rsidRPr="00311B6D" w:rsidRDefault="009E56FA" w:rsidP="00700144">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 xml:space="preserve">Procedure </w:t>
            </w:r>
            <w:proofErr w:type="spellStart"/>
            <w:r w:rsidRPr="00311B6D">
              <w:rPr>
                <w:rFonts w:ascii="Segoe UI Semilight" w:hAnsi="Segoe UI Semilight" w:cs="Segoe UI Semilight"/>
                <w:b/>
                <w:sz w:val="24"/>
                <w:szCs w:val="24"/>
              </w:rPr>
              <w:t>SmartForms</w:t>
            </w:r>
            <w:proofErr w:type="spellEnd"/>
          </w:p>
          <w:p w14:paraId="45EBBCA9"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Using Procedure </w:t>
            </w:r>
            <w:proofErr w:type="spellStart"/>
            <w:r w:rsidRPr="00311B6D">
              <w:rPr>
                <w:rFonts w:ascii="Segoe UI Semilight" w:hAnsi="Segoe UI Semilight" w:cs="Segoe UI Semilight"/>
                <w:sz w:val="24"/>
                <w:szCs w:val="24"/>
              </w:rPr>
              <w:t>SmartForms</w:t>
            </w:r>
            <w:proofErr w:type="spellEnd"/>
          </w:p>
          <w:p w14:paraId="7FB1785E"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Editing Procedure </w:t>
            </w:r>
            <w:proofErr w:type="spellStart"/>
            <w:r w:rsidRPr="00311B6D">
              <w:rPr>
                <w:rFonts w:ascii="Segoe UI Semilight" w:hAnsi="Segoe UI Semilight" w:cs="Segoe UI Semilight"/>
                <w:sz w:val="24"/>
                <w:szCs w:val="24"/>
              </w:rPr>
              <w:t>SmartForms</w:t>
            </w:r>
            <w:proofErr w:type="spellEnd"/>
          </w:p>
          <w:p w14:paraId="5663B5EB" w14:textId="77777777" w:rsidR="009E56FA" w:rsidRPr="00311B6D" w:rsidRDefault="009E56FA" w:rsidP="00700144">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Editing a Procedure</w:t>
            </w:r>
          </w:p>
          <w:p w14:paraId="4A46D74E"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Triggering Charges with </w:t>
            </w:r>
            <w:proofErr w:type="spellStart"/>
            <w:r w:rsidRPr="00311B6D">
              <w:rPr>
                <w:rFonts w:ascii="Segoe UI Semilight" w:hAnsi="Segoe UI Semilight" w:cs="Segoe UI Semilight"/>
                <w:sz w:val="24"/>
                <w:szCs w:val="24"/>
              </w:rPr>
              <w:t>SmartForm</w:t>
            </w:r>
            <w:proofErr w:type="spellEnd"/>
            <w:r w:rsidRPr="00311B6D">
              <w:rPr>
                <w:rFonts w:ascii="Segoe UI Semilight" w:hAnsi="Segoe UI Semilight" w:cs="Segoe UI Semilight"/>
                <w:sz w:val="24"/>
                <w:szCs w:val="24"/>
              </w:rPr>
              <w:t xml:space="preserve"> Documentation</w:t>
            </w:r>
          </w:p>
          <w:p w14:paraId="1ABEAA7F"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Scripting a </w:t>
            </w:r>
            <w:proofErr w:type="spellStart"/>
            <w:r w:rsidRPr="00311B6D">
              <w:rPr>
                <w:rFonts w:ascii="Segoe UI Semilight" w:hAnsi="Segoe UI Semilight" w:cs="Segoe UI Semilight"/>
                <w:sz w:val="24"/>
                <w:szCs w:val="24"/>
              </w:rPr>
              <w:t>SmartForm</w:t>
            </w:r>
            <w:proofErr w:type="spellEnd"/>
          </w:p>
        </w:tc>
      </w:tr>
      <w:tr w:rsidR="009E56FA" w:rsidRPr="00311B6D" w14:paraId="671A7A2B" w14:textId="518BDD28" w:rsidTr="009E56FA">
        <w:trPr>
          <w:cantSplit/>
          <w:trHeight w:val="1250"/>
        </w:trPr>
        <w:tc>
          <w:tcPr>
            <w:tcW w:w="2336" w:type="dxa"/>
          </w:tcPr>
          <w:p w14:paraId="4890D47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11:45</w:t>
            </w:r>
          </w:p>
        </w:tc>
        <w:tc>
          <w:tcPr>
            <w:tcW w:w="6397" w:type="dxa"/>
          </w:tcPr>
          <w:p w14:paraId="7732DBDF"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Evaluations*/Adjourn/Lunch</w:t>
            </w:r>
          </w:p>
          <w:p w14:paraId="7529FEA2" w14:textId="77777777" w:rsidR="009E56FA" w:rsidRPr="00311B6D" w:rsidRDefault="009E56FA" w:rsidP="000F6BA8">
            <w:pPr>
              <w:pStyle w:val="ItemDescription"/>
              <w:jc w:val="right"/>
              <w:rPr>
                <w:rFonts w:ascii="Segoe UI Semilight" w:hAnsi="Segoe UI Semilight" w:cs="Segoe UI Semilight"/>
                <w:b/>
                <w:i/>
                <w:sz w:val="24"/>
                <w:szCs w:val="24"/>
              </w:rPr>
            </w:pPr>
            <w:r w:rsidRPr="00311B6D">
              <w:rPr>
                <w:rFonts w:ascii="Segoe UI Semilight" w:hAnsi="Segoe UI Semilight" w:cs="Segoe UI Semilight"/>
                <w:i/>
                <w:sz w:val="24"/>
                <w:szCs w:val="24"/>
              </w:rPr>
              <w:t xml:space="preserve">*Available for up to two weeks after class at: </w:t>
            </w:r>
            <w:hyperlink r:id="rId8" w:history="1">
              <w:r w:rsidRPr="00311B6D">
                <w:rPr>
                  <w:rStyle w:val="Hyperlink"/>
                  <w:rFonts w:ascii="Segoe UI Semilight" w:hAnsi="Segoe UI Semilight" w:cs="Segoe UI Semilight"/>
                  <w:i/>
                  <w:sz w:val="24"/>
                  <w:szCs w:val="24"/>
                </w:rPr>
                <w:t>https://training.epic.com/Evaluations</w:t>
              </w:r>
            </w:hyperlink>
          </w:p>
        </w:tc>
      </w:tr>
      <w:tr w:rsidR="009E56FA" w:rsidRPr="00311B6D" w14:paraId="6A9027B1" w14:textId="6C7B02F6" w:rsidTr="009E56FA">
        <w:trPr>
          <w:cantSplit/>
          <w:trHeight w:val="2240"/>
        </w:trPr>
        <w:tc>
          <w:tcPr>
            <w:tcW w:w="2336" w:type="dxa"/>
            <w:tcBorders>
              <w:bottom w:val="single" w:sz="4" w:space="0" w:color="auto"/>
            </w:tcBorders>
          </w:tcPr>
          <w:p w14:paraId="7DCDC46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397" w:type="dxa"/>
            <w:tcBorders>
              <w:bottom w:val="single" w:sz="4" w:space="0" w:color="auto"/>
            </w:tcBorders>
          </w:tcPr>
          <w:p w14:paraId="59F5464A" w14:textId="71890BA8" w:rsidR="009E56FA" w:rsidRPr="00311B6D" w:rsidRDefault="009E56FA" w:rsidP="009716C5">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OPTIONAL Study Hall – Trainer Available^</w:t>
            </w:r>
          </w:p>
          <w:p w14:paraId="319663D1"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No Presentation</w:t>
            </w:r>
          </w:p>
          <w:p w14:paraId="71802815"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Work on Certification Projects</w:t>
            </w:r>
          </w:p>
          <w:p w14:paraId="5C8EA1B1"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Questions with a Trainer</w:t>
            </w:r>
          </w:p>
          <w:p w14:paraId="66DDEB13"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Leave When You Want</w:t>
            </w:r>
          </w:p>
        </w:tc>
      </w:tr>
      <w:tr w:rsidR="009E56FA" w:rsidRPr="00311B6D" w14:paraId="46CBCFB9" w14:textId="5BB56976" w:rsidTr="009E56FA">
        <w:trPr>
          <w:cantSplit/>
          <w:trHeight w:val="392"/>
        </w:trPr>
        <w:tc>
          <w:tcPr>
            <w:tcW w:w="2336" w:type="dxa"/>
            <w:tcBorders>
              <w:bottom w:val="single" w:sz="4" w:space="0" w:color="auto"/>
            </w:tcBorders>
          </w:tcPr>
          <w:p w14:paraId="374FB1C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4:00</w:t>
            </w:r>
          </w:p>
        </w:tc>
        <w:tc>
          <w:tcPr>
            <w:tcW w:w="6397" w:type="dxa"/>
            <w:tcBorders>
              <w:bottom w:val="single" w:sz="4" w:space="0" w:color="auto"/>
            </w:tcBorders>
          </w:tcPr>
          <w:p w14:paraId="0764F306"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3ECBBEF" w14:textId="3E78CFBE" w:rsidR="00E4079E" w:rsidRPr="00311B6D" w:rsidRDefault="00396E06" w:rsidP="009716C5">
      <w:pPr>
        <w:rPr>
          <w:rFonts w:ascii="Segoe UI Semilight" w:hAnsi="Segoe UI Semilight" w:cs="Segoe UI Semilight"/>
        </w:rPr>
      </w:pPr>
      <w:r w:rsidRPr="00311B6D">
        <w:rPr>
          <w:rFonts w:ascii="Segoe UI Semilight" w:hAnsi="Segoe UI Semilight" w:cs="Segoe UI Semilight"/>
        </w:rPr>
        <w:t xml:space="preserve">^No credit offered for this session </w:t>
      </w:r>
    </w:p>
    <w:sectPr w:rsidR="00E4079E" w:rsidRPr="00311B6D"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D4D0" w14:textId="47F2505E"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4F6CF0">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F6E"/>
    <w:multiLevelType w:val="multilevel"/>
    <w:tmpl w:val="0D6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25"/>
  </w:num>
  <w:num w:numId="6">
    <w:abstractNumId w:val="16"/>
  </w:num>
  <w:num w:numId="7">
    <w:abstractNumId w:val="24"/>
  </w:num>
  <w:num w:numId="8">
    <w:abstractNumId w:val="11"/>
  </w:num>
  <w:num w:numId="9">
    <w:abstractNumId w:val="10"/>
  </w:num>
  <w:num w:numId="10">
    <w:abstractNumId w:val="7"/>
  </w:num>
  <w:num w:numId="11">
    <w:abstractNumId w:val="35"/>
  </w:num>
  <w:num w:numId="12">
    <w:abstractNumId w:val="19"/>
  </w:num>
  <w:num w:numId="13">
    <w:abstractNumId w:val="17"/>
  </w:num>
  <w:num w:numId="14">
    <w:abstractNumId w:val="5"/>
  </w:num>
  <w:num w:numId="15">
    <w:abstractNumId w:val="6"/>
  </w:num>
  <w:num w:numId="16">
    <w:abstractNumId w:val="3"/>
  </w:num>
  <w:num w:numId="17">
    <w:abstractNumId w:val="12"/>
  </w:num>
  <w:num w:numId="18">
    <w:abstractNumId w:val="28"/>
  </w:num>
  <w:num w:numId="19">
    <w:abstractNumId w:val="29"/>
  </w:num>
  <w:num w:numId="20">
    <w:abstractNumId w:val="9"/>
  </w:num>
  <w:num w:numId="21">
    <w:abstractNumId w:val="27"/>
  </w:num>
  <w:num w:numId="22">
    <w:abstractNumId w:val="26"/>
  </w:num>
  <w:num w:numId="23">
    <w:abstractNumId w:val="15"/>
  </w:num>
  <w:num w:numId="24">
    <w:abstractNumId w:val="4"/>
  </w:num>
  <w:num w:numId="25">
    <w:abstractNumId w:val="34"/>
  </w:num>
  <w:num w:numId="26">
    <w:abstractNumId w:val="8"/>
  </w:num>
  <w:num w:numId="27">
    <w:abstractNumId w:val="32"/>
  </w:num>
  <w:num w:numId="28">
    <w:abstractNumId w:val="30"/>
  </w:num>
  <w:num w:numId="29">
    <w:abstractNumId w:val="1"/>
  </w:num>
  <w:num w:numId="30">
    <w:abstractNumId w:val="23"/>
  </w:num>
  <w:num w:numId="31">
    <w:abstractNumId w:val="23"/>
  </w:num>
  <w:num w:numId="32">
    <w:abstractNumId w:val="23"/>
  </w:num>
  <w:num w:numId="33">
    <w:abstractNumId w:val="33"/>
  </w:num>
  <w:num w:numId="34">
    <w:abstractNumId w:val="21"/>
  </w:num>
  <w:num w:numId="35">
    <w:abstractNumId w:val="23"/>
  </w:num>
  <w:num w:numId="36">
    <w:abstractNumId w:val="31"/>
  </w:num>
  <w:num w:numId="37">
    <w:abstractNumId w:val="20"/>
  </w:num>
  <w:num w:numId="38">
    <w:abstractNumId w:val="22"/>
  </w:num>
  <w:num w:numId="39">
    <w:abstractNumId w:val="1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526"/>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1B6D"/>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96E06"/>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4F6CF0"/>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0E3A"/>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6382D"/>
    <w:rsid w:val="009716C5"/>
    <w:rsid w:val="00980E29"/>
    <w:rsid w:val="009813E1"/>
    <w:rsid w:val="00983299"/>
    <w:rsid w:val="009839A6"/>
    <w:rsid w:val="00983B81"/>
    <w:rsid w:val="00985433"/>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56FA"/>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15D1B"/>
    <w:rsid w:val="00F2202F"/>
    <w:rsid w:val="00F26026"/>
    <w:rsid w:val="00F306A2"/>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1EB0"/>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F30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 w:id="918633811">
      <w:bodyDiv w:val="1"/>
      <w:marLeft w:val="0"/>
      <w:marRight w:val="0"/>
      <w:marTop w:val="0"/>
      <w:marBottom w:val="0"/>
      <w:divBdr>
        <w:top w:val="none" w:sz="0" w:space="0" w:color="auto"/>
        <w:left w:val="none" w:sz="0" w:space="0" w:color="auto"/>
        <w:bottom w:val="none" w:sz="0" w:space="0" w:color="auto"/>
        <w:right w:val="none" w:sz="0" w:space="0" w:color="auto"/>
      </w:divBdr>
    </w:div>
    <w:div w:id="1212493939">
      <w:bodyDiv w:val="1"/>
      <w:marLeft w:val="0"/>
      <w:marRight w:val="0"/>
      <w:marTop w:val="0"/>
      <w:marBottom w:val="0"/>
      <w:divBdr>
        <w:top w:val="none" w:sz="0" w:space="0" w:color="auto"/>
        <w:left w:val="none" w:sz="0" w:space="0" w:color="auto"/>
        <w:bottom w:val="none" w:sz="0" w:space="0" w:color="auto"/>
        <w:right w:val="none" w:sz="0" w:space="0" w:color="auto"/>
      </w:divBdr>
    </w:div>
    <w:div w:id="1644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6BE2-B491-4DA1-92EC-71126566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499</Words>
  <Characters>3051</Characters>
  <Application>Microsoft Office Word</Application>
  <DocSecurity>6</DocSecurity>
  <Lines>25</Lines>
  <Paragraphs>7</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3543</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Dylan Rindo</cp:lastModifiedBy>
  <cp:revision>2</cp:revision>
  <cp:lastPrinted>2017-08-04T15:20:00Z</cp:lastPrinted>
  <dcterms:created xsi:type="dcterms:W3CDTF">2021-12-23T21:48:00Z</dcterms:created>
  <dcterms:modified xsi:type="dcterms:W3CDTF">2021-12-23T21:48:00Z</dcterms:modified>
</cp:coreProperties>
</file>