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C0998">
        <w:t>April 27, 2018</w:t>
      </w:r>
    </w:p>
    <w:p w:rsidR="005E47C4" w:rsidRPr="00A172E0" w:rsidRDefault="005E47C4">
      <w:pPr>
        <w:pStyle w:val="Heading5"/>
      </w:pPr>
      <w:r>
        <w:t>Trainer</w:t>
      </w:r>
      <w:r w:rsidR="00716689">
        <w:t>s</w:t>
      </w:r>
      <w:r>
        <w:t>:</w:t>
      </w:r>
      <w:r w:rsidR="00646CAD">
        <w:t xml:space="preserve"> </w:t>
      </w:r>
      <w:r w:rsidR="00BC0998">
        <w:t>John Nelson and 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D62122" w:rsidRDefault="00D62122" w:rsidP="00D62122">
      <w:pPr>
        <w:pStyle w:val="Heading3"/>
      </w:pPr>
      <w:r>
        <w:t>Learning Outcomes:</w:t>
      </w:r>
    </w:p>
    <w:p w:rsidR="00D62122" w:rsidRPr="00E85F6E" w:rsidRDefault="00D62122" w:rsidP="00D62122">
      <w:pPr>
        <w:pStyle w:val="BodyText2"/>
        <w:spacing w:after="120"/>
        <w:ind w:left="0"/>
        <w:rPr>
          <w:sz w:val="24"/>
          <w:szCs w:val="24"/>
        </w:rPr>
      </w:pPr>
      <w:r>
        <w:rPr>
          <w:sz w:val="24"/>
          <w:szCs w:val="24"/>
        </w:rPr>
        <w:t>Upon completion of this course, learners will be able to</w:t>
      </w:r>
      <w:r w:rsidRPr="00E85F6E">
        <w:rPr>
          <w:sz w:val="24"/>
          <w:szCs w:val="24"/>
        </w:rPr>
        <w:t>:</w:t>
      </w:r>
    </w:p>
    <w:p w:rsidR="00D62122" w:rsidRPr="00E85F6E" w:rsidRDefault="00D62122" w:rsidP="00D62122">
      <w:pPr>
        <w:pStyle w:val="BodyText2"/>
        <w:numPr>
          <w:ilvl w:val="0"/>
          <w:numId w:val="43"/>
        </w:numPr>
        <w:spacing w:after="120"/>
        <w:rPr>
          <w:sz w:val="24"/>
          <w:szCs w:val="24"/>
        </w:rPr>
      </w:pPr>
      <w:r>
        <w:rPr>
          <w:sz w:val="24"/>
          <w:szCs w:val="24"/>
        </w:rPr>
        <w:t>Identify how to personalize In Basket folders</w:t>
      </w:r>
    </w:p>
    <w:p w:rsidR="00D62122" w:rsidRDefault="00D62122" w:rsidP="00D62122">
      <w:pPr>
        <w:pStyle w:val="BodyText2"/>
        <w:numPr>
          <w:ilvl w:val="0"/>
          <w:numId w:val="43"/>
        </w:numPr>
        <w:spacing w:after="120"/>
        <w:rPr>
          <w:sz w:val="24"/>
          <w:szCs w:val="24"/>
        </w:rPr>
      </w:pPr>
      <w:r>
        <w:rPr>
          <w:sz w:val="24"/>
          <w:szCs w:val="24"/>
        </w:rPr>
        <w:t>Describe how to use QuickActions to efficiently address messages related to patient care</w:t>
      </w:r>
    </w:p>
    <w:p w:rsidR="00B17907" w:rsidRPr="008913D0" w:rsidRDefault="00B17907" w:rsidP="00D47E7A">
      <w:pPr>
        <w:pStyle w:val="BodyText2"/>
        <w:spacing w:after="120"/>
        <w:ind w:left="0"/>
        <w:rPr>
          <w:sz w:val="24"/>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6212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0998"/>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122"/>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B2F0-5666-4D09-9124-4FC551CD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1360</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2018-05-03T16:53:00Z</dcterms:created>
  <dcterms:modified xsi:type="dcterms:W3CDTF">2018-05-03T16:53:00Z</dcterms:modified>
</cp:coreProperties>
</file>