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D45BDF" w:rsidRDefault="00D45BDF">
      <w:pPr>
        <w:pStyle w:val="Heading1"/>
      </w:pPr>
      <w:bookmarkStart w:id="0" w:name="_GoBack"/>
      <w:bookmarkEnd w:id="0"/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Basic</w:t>
      </w:r>
      <w:r w:rsidR="00DD0B00">
        <w:t xml:space="preserve"> </w:t>
      </w:r>
    </w:p>
    <w:p w:rsidR="005E47C4" w:rsidRDefault="005E47C4">
      <w:pPr>
        <w:pStyle w:val="Blurb"/>
        <w:ind w:right="0"/>
      </w:pPr>
      <w:r>
        <w:t xml:space="preserve"> </w:t>
      </w:r>
      <w:r w:rsidR="00BC19D9">
        <w:t>CLN150</w:t>
      </w:r>
    </w:p>
    <w:p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8776C6">
        <w:t>TBD (see Welcome Board upon arrival for your room assignment)</w:t>
      </w:r>
      <w:r w:rsidR="00D63C51">
        <w:tab/>
      </w:r>
    </w:p>
    <w:p w:rsidR="00804EE9" w:rsidRDefault="00FE4DD9">
      <w:pPr>
        <w:pStyle w:val="Heading5"/>
      </w:pPr>
      <w:r>
        <w:t>Dates:</w:t>
      </w:r>
      <w:r w:rsidR="00432070">
        <w:tab/>
      </w:r>
      <w:r w:rsidR="00216D02">
        <w:t>October 7-9, 2019</w:t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255AB6">
        <w:t xml:space="preserve">Sara Stevenson, </w:t>
      </w:r>
      <w:r w:rsidR="003C6FC2">
        <w:t>Tyler Powers</w:t>
      </w:r>
      <w:r w:rsidR="00833C20">
        <w:t>, Mark Phelan, Mark Henkelmann, Andy Stoffels</w:t>
      </w:r>
    </w:p>
    <w:p w:rsidR="005E47C4" w:rsidRDefault="005E47C4">
      <w:pPr>
        <w:pStyle w:val="Heading3"/>
      </w:pPr>
      <w:r>
        <w:t>Prerequisites</w:t>
      </w:r>
    </w:p>
    <w:p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EpicCare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Pr="008913D0">
        <w:rPr>
          <w:sz w:val="24"/>
          <w:szCs w:val="24"/>
        </w:rPr>
        <w:t>Fundamentals course (</w:t>
      </w:r>
      <w:r w:rsidR="002A17A8">
        <w:rPr>
          <w:sz w:val="24"/>
          <w:szCs w:val="24"/>
        </w:rPr>
        <w:t>for example, AMB100 or CLN101).</w:t>
      </w:r>
    </w:p>
    <w:p w:rsidR="005E47C4" w:rsidRDefault="005E47C4">
      <w:pPr>
        <w:pStyle w:val="Heading3"/>
      </w:pPr>
      <w:r>
        <w:t>Purpose of Training:</w:t>
      </w:r>
    </w:p>
    <w:p w:rsidR="005E47C4" w:rsidRPr="00E85F6E" w:rsidRDefault="001E4037" w:rsidP="00D47E7A">
      <w:pPr>
        <w:pStyle w:val="BodyText2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As a result of</w:t>
      </w:r>
      <w:r w:rsidR="005E47C4" w:rsidRPr="00E85F6E">
        <w:rPr>
          <w:sz w:val="24"/>
          <w:szCs w:val="24"/>
        </w:rPr>
        <w:t xml:space="preserve"> this </w:t>
      </w:r>
      <w:r>
        <w:rPr>
          <w:sz w:val="24"/>
          <w:szCs w:val="24"/>
        </w:rPr>
        <w:t xml:space="preserve">training,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>
        <w:rPr>
          <w:sz w:val="24"/>
          <w:szCs w:val="24"/>
        </w:rPr>
        <w:t>will be able to</w:t>
      </w:r>
      <w:r w:rsidR="008913D0" w:rsidRPr="00E85F6E">
        <w:rPr>
          <w:sz w:val="24"/>
          <w:szCs w:val="24"/>
        </w:rPr>
        <w:t>:</w:t>
      </w:r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t</w:t>
      </w:r>
      <w:r w:rsidR="009D1934">
        <w:rPr>
          <w:sz w:val="24"/>
          <w:szCs w:val="24"/>
        </w:rPr>
        <w:t>he</w:t>
      </w:r>
      <w:r w:rsidR="008913D0" w:rsidRPr="00E85F6E">
        <w:rPr>
          <w:sz w:val="24"/>
          <w:szCs w:val="24"/>
        </w:rPr>
        <w:t xml:space="preserve"> tools Epic offer</w:t>
      </w:r>
      <w:r w:rsidR="009D1934"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for documentation and ordering</w:t>
      </w:r>
      <w:r w:rsidR="009D1934">
        <w:rPr>
          <w:sz w:val="24"/>
          <w:szCs w:val="24"/>
        </w:rPr>
        <w:t>, including the a</w:t>
      </w:r>
      <w:r w:rsidR="008913D0" w:rsidRPr="00E85F6E">
        <w:rPr>
          <w:sz w:val="24"/>
          <w:szCs w:val="24"/>
        </w:rPr>
        <w:t xml:space="preserve">dvantages </w:t>
      </w:r>
      <w:r w:rsidR="009D1934">
        <w:rPr>
          <w:sz w:val="24"/>
          <w:szCs w:val="24"/>
        </w:rPr>
        <w:t>of each</w:t>
      </w:r>
    </w:p>
    <w:p w:rsidR="008913D0" w:rsidRPr="009D1934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Explain h</w:t>
      </w:r>
      <w:r w:rsidR="008913D0" w:rsidRPr="009D1934">
        <w:rPr>
          <w:sz w:val="24"/>
          <w:szCs w:val="24"/>
        </w:rPr>
        <w:t xml:space="preserve">ow to </w:t>
      </w:r>
      <w:r w:rsidR="009D1934" w:rsidRPr="009D1934">
        <w:rPr>
          <w:sz w:val="24"/>
          <w:szCs w:val="24"/>
        </w:rPr>
        <w:t>create</w:t>
      </w:r>
      <w:r w:rsidR="008913D0" w:rsidRPr="009D1934">
        <w:rPr>
          <w:sz w:val="24"/>
          <w:szCs w:val="24"/>
        </w:rPr>
        <w:t xml:space="preserve"> SmartText</w:t>
      </w:r>
      <w:r w:rsidR="00473118" w:rsidRPr="009D1934">
        <w:rPr>
          <w:sz w:val="24"/>
          <w:szCs w:val="24"/>
        </w:rPr>
        <w:t>s</w:t>
      </w:r>
      <w:r w:rsidR="008913D0" w:rsidRPr="009D1934">
        <w:rPr>
          <w:sz w:val="24"/>
          <w:szCs w:val="24"/>
        </w:rPr>
        <w:t>, SmartPhrases, SmartLists</w:t>
      </w:r>
      <w:r w:rsidR="00FD7E8E" w:rsidRPr="009D1934">
        <w:rPr>
          <w:sz w:val="24"/>
          <w:szCs w:val="24"/>
        </w:rPr>
        <w:t>,</w:t>
      </w:r>
      <w:r w:rsidR="009D1934" w:rsidRPr="009D1934">
        <w:rPr>
          <w:sz w:val="24"/>
          <w:szCs w:val="24"/>
        </w:rPr>
        <w:t xml:space="preserve"> and SmartLinks; </w:t>
      </w:r>
      <w:r w:rsidR="009D1934">
        <w:rPr>
          <w:sz w:val="24"/>
          <w:szCs w:val="24"/>
        </w:rPr>
        <w:t>h</w:t>
      </w:r>
      <w:r w:rsidR="008913D0" w:rsidRPr="009D1934">
        <w:rPr>
          <w:sz w:val="24"/>
          <w:szCs w:val="24"/>
        </w:rPr>
        <w:t>ow</w:t>
      </w:r>
      <w:r w:rsidR="009D1934" w:rsidRPr="009D1934">
        <w:rPr>
          <w:sz w:val="24"/>
          <w:szCs w:val="24"/>
        </w:rPr>
        <w:t xml:space="preserve"> to </w:t>
      </w:r>
      <w:r w:rsidR="009D1934">
        <w:rPr>
          <w:sz w:val="24"/>
          <w:szCs w:val="24"/>
        </w:rPr>
        <w:t xml:space="preserve">apply </w:t>
      </w:r>
      <w:r w:rsidR="009D1934" w:rsidRPr="009D1934">
        <w:rPr>
          <w:sz w:val="24"/>
          <w:szCs w:val="24"/>
        </w:rPr>
        <w:t xml:space="preserve">rules </w:t>
      </w:r>
      <w:r w:rsidR="009D1934">
        <w:rPr>
          <w:sz w:val="24"/>
          <w:szCs w:val="24"/>
        </w:rPr>
        <w:t xml:space="preserve">that determine the most appropriate </w:t>
      </w:r>
      <w:r w:rsidR="009D1934" w:rsidRPr="009D1934">
        <w:rPr>
          <w:sz w:val="24"/>
          <w:szCs w:val="24"/>
        </w:rPr>
        <w:t>documentation</w:t>
      </w:r>
      <w:r w:rsidR="009D1934">
        <w:rPr>
          <w:sz w:val="24"/>
          <w:szCs w:val="24"/>
        </w:rPr>
        <w:t xml:space="preserve"> to present to a user</w:t>
      </w:r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Identify h</w:t>
      </w:r>
      <w:r w:rsidR="008913D0" w:rsidRPr="00E85F6E">
        <w:rPr>
          <w:sz w:val="24"/>
          <w:szCs w:val="24"/>
        </w:rPr>
        <w:t xml:space="preserve">ow to create SmartForms for </w:t>
      </w:r>
      <w:r w:rsidR="00A2247D" w:rsidRPr="00E85F6E">
        <w:rPr>
          <w:sz w:val="24"/>
          <w:szCs w:val="24"/>
        </w:rPr>
        <w:t>Note</w:t>
      </w:r>
      <w:r w:rsidR="00037364" w:rsidRPr="00E85F6E">
        <w:rPr>
          <w:sz w:val="24"/>
          <w:szCs w:val="24"/>
        </w:rPr>
        <w:t>W</w:t>
      </w:r>
      <w:r w:rsidR="00A2247D" w:rsidRPr="00E85F6E">
        <w:rPr>
          <w:sz w:val="24"/>
          <w:szCs w:val="24"/>
        </w:rPr>
        <w:t>riter</w:t>
      </w:r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Discuss h</w:t>
      </w:r>
      <w:r w:rsidR="00A2247D" w:rsidRPr="00E85F6E">
        <w:rPr>
          <w:sz w:val="24"/>
          <w:szCs w:val="24"/>
        </w:rPr>
        <w:t xml:space="preserve">ow to create </w:t>
      </w:r>
      <w:r w:rsidR="002E048B" w:rsidRPr="00E85F6E">
        <w:rPr>
          <w:sz w:val="24"/>
          <w:szCs w:val="24"/>
        </w:rPr>
        <w:t>SmartSets,</w:t>
      </w:r>
      <w:r w:rsidR="002E048B">
        <w:rPr>
          <w:sz w:val="24"/>
          <w:szCs w:val="24"/>
        </w:rPr>
        <w:t xml:space="preserve"> Order Sets</w:t>
      </w:r>
      <w:r w:rsidR="00A2247D" w:rsidRPr="00E85F6E">
        <w:rPr>
          <w:sz w:val="24"/>
          <w:szCs w:val="24"/>
        </w:rPr>
        <w:t xml:space="preserve">, </w:t>
      </w:r>
      <w:r w:rsidR="009D1934">
        <w:rPr>
          <w:sz w:val="24"/>
          <w:szCs w:val="24"/>
        </w:rPr>
        <w:t xml:space="preserve">and </w:t>
      </w:r>
      <w:r w:rsidR="002E048B" w:rsidRPr="00E85F6E">
        <w:rPr>
          <w:sz w:val="24"/>
          <w:szCs w:val="24"/>
        </w:rPr>
        <w:t xml:space="preserve">Order </w:t>
      </w:r>
      <w:r w:rsidR="001C537A">
        <w:rPr>
          <w:sz w:val="24"/>
          <w:szCs w:val="24"/>
        </w:rPr>
        <w:t>Panels</w:t>
      </w:r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8913D0" w:rsidRPr="00E85F6E">
        <w:rPr>
          <w:sz w:val="24"/>
          <w:szCs w:val="24"/>
        </w:rPr>
        <w:t xml:space="preserve">ow to </w:t>
      </w:r>
      <w:r w:rsidR="009D1934">
        <w:rPr>
          <w:sz w:val="24"/>
          <w:szCs w:val="24"/>
        </w:rPr>
        <w:t>use and create BestPractice Advisories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400D7C" w:rsidP="002E048B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Advanced </w:t>
            </w:r>
            <w:r w:rsidRPr="000B3DE8">
              <w:rPr>
                <w:bCs/>
                <w:sz w:val="24"/>
                <w:szCs w:val="24"/>
              </w:rPr>
              <w:t>class (CLN160).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Tr="008A1713">
        <w:trPr>
          <w:cantSplit/>
        </w:trPr>
        <w:tc>
          <w:tcPr>
            <w:tcW w:w="1170" w:type="dxa"/>
          </w:tcPr>
          <w:p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951CBE" w:rsidRPr="000B3DE8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Epic Data Structures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Static Data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Dynamic Data</w:t>
            </w:r>
          </w:p>
          <w:p w:rsidR="00951CBE" w:rsidRPr="000B3DE8" w:rsidRDefault="00951CBE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Record Viewer</w:t>
            </w:r>
          </w:p>
        </w:tc>
      </w:tr>
      <w:tr w:rsidR="00C145A2" w:rsidTr="00B66CF0">
        <w:trPr>
          <w:cantSplit/>
        </w:trPr>
        <w:tc>
          <w:tcPr>
            <w:tcW w:w="1170" w:type="dxa"/>
          </w:tcPr>
          <w:p w:rsidR="00C145A2" w:rsidRDefault="00275D2D" w:rsidP="00B66CF0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:rsidR="00C145A2" w:rsidRPr="000B3DE8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SmartPhrases and SmartLinks</w:t>
            </w:r>
          </w:p>
          <w:p w:rsidR="00C145A2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Phrases</w:t>
            </w:r>
          </w:p>
          <w:p w:rsidR="00C145A2" w:rsidRPr="000B3DE8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SmartLink Parameters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:rsidTr="008A1713">
        <w:trPr>
          <w:cantSplit/>
        </w:trPr>
        <w:tc>
          <w:tcPr>
            <w:tcW w:w="1170" w:type="dxa"/>
          </w:tcPr>
          <w:p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DB3518" w:rsidRDefault="00C145A2" w:rsidP="00275D2D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SmartLists</w:t>
            </w:r>
          </w:p>
          <w:p w:rsid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Single/Multiple</w:t>
            </w:r>
          </w:p>
          <w:p w:rsidR="00275D2D" w:rsidRP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Lists of Lists</w:t>
            </w:r>
          </w:p>
          <w:p w:rsidR="00275D2D" w:rsidRPr="000B3DE8" w:rsidRDefault="001E4037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Mutual Exclusivity</w:t>
            </w:r>
          </w:p>
        </w:tc>
      </w:tr>
      <w:tr w:rsidR="00575F71" w:rsidTr="008A1713">
        <w:trPr>
          <w:cantSplit/>
        </w:trPr>
        <w:tc>
          <w:tcPr>
            <w:tcW w:w="1170" w:type="dxa"/>
          </w:tcPr>
          <w:p w:rsidR="00575F71" w:rsidRDefault="00275D2D" w:rsidP="008913D0">
            <w:pPr>
              <w:pStyle w:val="ItemName"/>
            </w:pPr>
            <w:r>
              <w:t>3</w:t>
            </w:r>
            <w:r w:rsidR="00C145A2">
              <w:t>:00</w:t>
            </w:r>
          </w:p>
        </w:tc>
        <w:tc>
          <w:tcPr>
            <w:tcW w:w="6120" w:type="dxa"/>
          </w:tcPr>
          <w:p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Creating SmartTexts and SmartLists</w:t>
            </w:r>
          </w:p>
          <w:p w:rsidR="008913D0" w:rsidRPr="000B3DE8" w:rsidRDefault="00951CBE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SmartText Note Templates</w:t>
            </w:r>
          </w:p>
          <w:p w:rsidR="00073CFF" w:rsidRPr="00275D2D" w:rsidRDefault="00C145A2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r w:rsidR="00951CBE" w:rsidRPr="000B3DE8">
              <w:rPr>
                <w:sz w:val="24"/>
                <w:szCs w:val="24"/>
              </w:rPr>
              <w:t>SmartLists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3E25D2">
            <w:pPr>
              <w:pStyle w:val="ItemName"/>
            </w:pPr>
            <w:r>
              <w:t>4:</w:t>
            </w:r>
            <w:r w:rsidR="003E25D2"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037364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</w:t>
            </w:r>
            <w:r w:rsidR="008913D0" w:rsidRPr="000B3DE8">
              <w:rPr>
                <w:sz w:val="24"/>
                <w:szCs w:val="24"/>
              </w:rPr>
              <w:t>huttle</w:t>
            </w:r>
            <w:r w:rsidR="00FD7E8E" w:rsidRPr="000B3DE8">
              <w:rPr>
                <w:sz w:val="24"/>
                <w:szCs w:val="24"/>
              </w:rPr>
              <w:t xml:space="preserve">s </w:t>
            </w:r>
            <w:r w:rsidRPr="000B3DE8">
              <w:rPr>
                <w:sz w:val="24"/>
                <w:szCs w:val="24"/>
              </w:rPr>
              <w:t>depart Epic</w:t>
            </w:r>
          </w:p>
        </w:tc>
      </w:tr>
    </w:tbl>
    <w:p w:rsidR="00E4079E" w:rsidRDefault="00E4079E"/>
    <w:p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6D73C2" w:rsidTr="008A1713">
        <w:trPr>
          <w:cantSplit/>
        </w:trPr>
        <w:tc>
          <w:tcPr>
            <w:tcW w:w="1170" w:type="dxa"/>
          </w:tcPr>
          <w:p w:rsidR="006D73C2" w:rsidRDefault="006D73C2" w:rsidP="004B34B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6D73C2" w:rsidRPr="000B3DE8" w:rsidRDefault="00951CBE" w:rsidP="00951CBE">
            <w:pPr>
              <w:pStyle w:val="Bullet"/>
              <w:numPr>
                <w:ilvl w:val="0"/>
                <w:numId w:val="0"/>
              </w:numPr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Overview of Data Migration 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201E4" w:rsidP="008913D0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:rsidR="00DB3518" w:rsidRPr="000B3DE8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Dynamic Documentation</w:t>
            </w:r>
          </w:p>
          <w:p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 xml:space="preserve">ecords </w:t>
            </w:r>
            <w:r w:rsidR="00DB3518" w:rsidRPr="000B3DE8">
              <w:rPr>
                <w:sz w:val="24"/>
                <w:szCs w:val="24"/>
              </w:rPr>
              <w:t>(CER)</w:t>
            </w:r>
          </w:p>
          <w:p w:rsidR="00D83A74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CERMSG SmartLinks</w:t>
            </w:r>
          </w:p>
          <w:p w:rsidR="00275D2D" w:rsidRPr="000B3DE8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Groupers</w:t>
            </w:r>
          </w:p>
        </w:tc>
      </w:tr>
      <w:tr w:rsidR="009716C5" w:rsidTr="008A1713">
        <w:trPr>
          <w:cantSplit/>
        </w:trPr>
        <w:tc>
          <w:tcPr>
            <w:tcW w:w="1170" w:type="dxa"/>
          </w:tcPr>
          <w:p w:rsidR="009716C5" w:rsidRDefault="00DB3518" w:rsidP="00C44F7A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:rsidR="009716C5" w:rsidRPr="000B3DE8" w:rsidRDefault="00951CBE" w:rsidP="009716C5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SmartBlock SmartForms</w:t>
            </w:r>
            <w:r w:rsidR="00F370F1" w:rsidRPr="000B3DE8">
              <w:rPr>
                <w:b/>
                <w:sz w:val="24"/>
                <w:szCs w:val="24"/>
              </w:rPr>
              <w:t xml:space="preserve"> </w:t>
            </w:r>
          </w:p>
          <w:p w:rsidR="009716C5" w:rsidRPr="000B3DE8" w:rsidRDefault="009716C5" w:rsidP="009716C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S</w:t>
            </w:r>
            <w:r w:rsidRPr="000B3DE8">
              <w:rPr>
                <w:sz w:val="24"/>
                <w:szCs w:val="24"/>
              </w:rPr>
              <w:t>tructure</w:t>
            </w:r>
          </w:p>
          <w:p w:rsidR="00BC2197" w:rsidRPr="000B3DE8" w:rsidRDefault="009716C5" w:rsidP="00E40D5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E</w:t>
            </w:r>
            <w:r w:rsidRPr="000B3DE8">
              <w:rPr>
                <w:sz w:val="24"/>
                <w:szCs w:val="24"/>
              </w:rPr>
              <w:t>lements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:rsidR="00951CBE" w:rsidRPr="000B3DE8" w:rsidRDefault="008A1713" w:rsidP="00951CBE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SmartBlock SmartForms</w:t>
            </w:r>
            <w:r w:rsidR="005E442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1CBE" w:rsidRPr="000B3DE8">
              <w:rPr>
                <w:b/>
                <w:sz w:val="24"/>
                <w:szCs w:val="24"/>
              </w:rPr>
              <w:t>continued</w:t>
            </w:r>
            <w:r w:rsidR="00A62318" w:rsidRPr="000B3DE8">
              <w:rPr>
                <w:b/>
                <w:sz w:val="24"/>
                <w:szCs w:val="24"/>
              </w:rPr>
              <w:t xml:space="preserve"> 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SmartForm Designer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Creating SmartBlock SmartLinks</w:t>
            </w:r>
          </w:p>
          <w:p w:rsidR="008913D0" w:rsidRPr="000B3DE8" w:rsidRDefault="008A1713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E40D58">
              <w:rPr>
                <w:sz w:val="24"/>
                <w:szCs w:val="24"/>
              </w:rPr>
              <w:t>G</w:t>
            </w:r>
            <w:r w:rsidR="00E40D58" w:rsidRPr="000B3DE8">
              <w:rPr>
                <w:sz w:val="24"/>
                <w:szCs w:val="24"/>
              </w:rPr>
              <w:t>eneration</w:t>
            </w:r>
          </w:p>
        </w:tc>
      </w:tr>
      <w:tr w:rsidR="006260CD" w:rsidTr="008A1713">
        <w:trPr>
          <w:cantSplit/>
        </w:trPr>
        <w:tc>
          <w:tcPr>
            <w:tcW w:w="1170" w:type="dxa"/>
          </w:tcPr>
          <w:p w:rsidR="006260CD" w:rsidRDefault="00A03C71" w:rsidP="00C44F7A">
            <w:pPr>
              <w:pStyle w:val="ItemName"/>
            </w:pPr>
            <w:r>
              <w:t>3</w:t>
            </w:r>
            <w:r w:rsidR="006260CD">
              <w:t>:</w:t>
            </w:r>
            <w:r w:rsidR="00DB3518">
              <w:t>00</w:t>
            </w:r>
          </w:p>
        </w:tc>
        <w:tc>
          <w:tcPr>
            <w:tcW w:w="6120" w:type="dxa"/>
          </w:tcPr>
          <w:p w:rsidR="00DB3518" w:rsidRPr="000B3DE8" w:rsidRDefault="005E4420" w:rsidP="00DB3518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</w:t>
            </w:r>
            <w:r w:rsidR="00DB3518" w:rsidRPr="000B3DE8">
              <w:rPr>
                <w:b/>
                <w:sz w:val="24"/>
                <w:szCs w:val="24"/>
              </w:rPr>
              <w:t>Practice Advisories</w:t>
            </w:r>
          </w:p>
          <w:p w:rsidR="00DB3518" w:rsidRPr="000B3DE8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  <w:p w:rsidR="00DB3518" w:rsidRPr="005E4420" w:rsidRDefault="008A1713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3E25D2" w:rsidP="003E25D2">
            <w:pPr>
              <w:pStyle w:val="ItemName"/>
            </w:pPr>
            <w:r>
              <w:t>4</w:t>
            </w:r>
            <w:r w:rsidR="009716C5">
              <w:t>:</w:t>
            </w:r>
            <w:r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782B88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Meet one-on-</w:t>
            </w:r>
            <w:r w:rsidR="00951CBE" w:rsidRPr="000B3DE8">
              <w:rPr>
                <w:sz w:val="24"/>
                <w:szCs w:val="24"/>
              </w:rPr>
              <w:t>one with your Epic counterparts</w:t>
            </w:r>
          </w:p>
          <w:p w:rsidR="009716C5" w:rsidRPr="000B3DE8" w:rsidRDefault="009716C5" w:rsidP="00782B88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Optional: </w:t>
            </w:r>
            <w:r w:rsidR="00782B88" w:rsidRPr="000B3DE8">
              <w:rPr>
                <w:sz w:val="24"/>
                <w:szCs w:val="24"/>
              </w:rPr>
              <w:t>Quiet hands-</w:t>
            </w:r>
            <w:r w:rsidRPr="000B3DE8">
              <w:rPr>
                <w:sz w:val="24"/>
                <w:szCs w:val="24"/>
              </w:rPr>
              <w:t>on and opportunity for questions</w:t>
            </w:r>
          </w:p>
        </w:tc>
      </w:tr>
      <w:tr w:rsidR="008913D0" w:rsidTr="00F258C8">
        <w:trPr>
          <w:cantSplit/>
        </w:trPr>
        <w:tc>
          <w:tcPr>
            <w:tcW w:w="1170" w:type="dxa"/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F258C8" w:rsidRPr="000B3DE8" w:rsidRDefault="00037364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  <w:tr w:rsidR="00F258C8" w:rsidTr="00F258C8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F258C8" w:rsidRPr="00F258C8" w:rsidRDefault="00F258C8" w:rsidP="00F258C8"/>
        </w:tc>
        <w:tc>
          <w:tcPr>
            <w:tcW w:w="6120" w:type="dxa"/>
            <w:tcBorders>
              <w:bottom w:val="nil"/>
            </w:tcBorders>
          </w:tcPr>
          <w:p w:rsidR="00F258C8" w:rsidRPr="000B3DE8" w:rsidRDefault="00F258C8" w:rsidP="008913D0">
            <w:pPr>
              <w:pStyle w:val="ItemDescription"/>
              <w:rPr>
                <w:sz w:val="24"/>
                <w:szCs w:val="24"/>
              </w:rPr>
            </w:pPr>
          </w:p>
        </w:tc>
      </w:tr>
    </w:tbl>
    <w:p w:rsidR="009716C5" w:rsidRDefault="009716C5" w:rsidP="009716C5">
      <w:pPr>
        <w:pStyle w:val="Heading2"/>
      </w:pPr>
      <w:r>
        <w:lastRenderedPageBreak/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:rsidTr="008A1713">
        <w:trPr>
          <w:cantSplit/>
        </w:trPr>
        <w:tc>
          <w:tcPr>
            <w:tcW w:w="1170" w:type="dxa"/>
          </w:tcPr>
          <w:p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:rsidTr="008A1713">
        <w:trPr>
          <w:cantSplit/>
        </w:trPr>
        <w:tc>
          <w:tcPr>
            <w:tcW w:w="1170" w:type="dxa"/>
          </w:tcPr>
          <w:p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5E4420" w:rsidRPr="005E4420" w:rsidRDefault="005E4420" w:rsidP="005E4420">
            <w:pPr>
              <w:pStyle w:val="ItemDescription"/>
              <w:rPr>
                <w:b/>
                <w:sz w:val="24"/>
              </w:rPr>
            </w:pPr>
            <w:r w:rsidRPr="005E4420">
              <w:rPr>
                <w:b/>
                <w:sz w:val="24"/>
              </w:rPr>
              <w:t>BestPractice Advisories, continued</w:t>
            </w:r>
          </w:p>
          <w:p w:rsidR="005E4420" w:rsidRPr="000B3DE8" w:rsidRDefault="005E4420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 </w:t>
            </w:r>
            <w:r w:rsidR="00E40D58">
              <w:rPr>
                <w:sz w:val="24"/>
                <w:szCs w:val="24"/>
              </w:rPr>
              <w:t>Considerations</w:t>
            </w:r>
          </w:p>
          <w:p w:rsidR="00AF590B" w:rsidRPr="000B3DE8" w:rsidRDefault="005E4420" w:rsidP="005E442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Using CER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ules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A03C71" w:rsidP="00F47CBC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SmartSets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SmartGroups</w:t>
            </w:r>
          </w:p>
          <w:p w:rsidR="00951CBE" w:rsidRDefault="00646CA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SmartSets</w:t>
            </w:r>
          </w:p>
          <w:p w:rsidR="00275D2D" w:rsidRPr="00A03C71" w:rsidRDefault="00275D2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Lanes</w:t>
            </w:r>
          </w:p>
        </w:tc>
      </w:tr>
      <w:tr w:rsidR="00D70509" w:rsidTr="008A1713">
        <w:trPr>
          <w:cantSplit/>
          <w:trHeight w:val="503"/>
        </w:trPr>
        <w:tc>
          <w:tcPr>
            <w:tcW w:w="1170" w:type="dxa"/>
          </w:tcPr>
          <w:p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:rsidTr="008A1713">
        <w:trPr>
          <w:cantSplit/>
        </w:trPr>
        <w:tc>
          <w:tcPr>
            <w:tcW w:w="1170" w:type="dxa"/>
          </w:tcPr>
          <w:p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Order Set Build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SmartGroups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 </w:t>
            </w:r>
            <w:r w:rsidRPr="000B3DE8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s</w:t>
            </w:r>
          </w:p>
          <w:p w:rsidR="00075AC5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Merge Templates</w:t>
            </w:r>
          </w:p>
        </w:tc>
      </w:tr>
      <w:tr w:rsidR="006260CD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6260CD" w:rsidRDefault="00B007A6" w:rsidP="00A03C71">
            <w:pPr>
              <w:pStyle w:val="ItemName"/>
            </w:pPr>
            <w:r>
              <w:t>2:</w:t>
            </w:r>
            <w:r w:rsidR="00A03C71"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Dynamic SmartSets </w:t>
            </w:r>
          </w:p>
          <w:p w:rsid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Criteria</w:t>
            </w:r>
          </w:p>
          <w:p w:rsidR="006260CD" w:rsidRP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646CAD">
              <w:rPr>
                <w:sz w:val="24"/>
                <w:szCs w:val="24"/>
              </w:rPr>
              <w:t>SmartSet Base</w:t>
            </w:r>
          </w:p>
        </w:tc>
      </w:tr>
      <w:tr w:rsidR="00A03C71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EF7B8A">
            <w:pPr>
              <w:pStyle w:val="ItemName"/>
            </w:pPr>
            <w:r>
              <w:t>3:00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A03C71" w:rsidRDefault="001C537A" w:rsidP="00EF7B8A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Panels</w:t>
            </w:r>
          </w:p>
        </w:tc>
      </w:tr>
      <w:tr w:rsidR="00A03C71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27057A">
            <w:pPr>
              <w:pStyle w:val="ItemName"/>
            </w:pPr>
            <w:r>
              <w:t>3:30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0B3DE8" w:rsidRDefault="00A03C71" w:rsidP="0027057A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Evaluations* and Adjourn</w:t>
            </w:r>
          </w:p>
          <w:p w:rsidR="00A03C71" w:rsidRPr="000B3DE8" w:rsidRDefault="00A03C71" w:rsidP="0027057A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*Available for up to </w:t>
            </w:r>
            <w:r>
              <w:rPr>
                <w:sz w:val="24"/>
                <w:szCs w:val="24"/>
              </w:rPr>
              <w:t>two weeks</w:t>
            </w:r>
            <w:r w:rsidRPr="000B3DE8">
              <w:rPr>
                <w:sz w:val="24"/>
                <w:szCs w:val="24"/>
              </w:rPr>
              <w:t xml:space="preserve"> after class at: </w:t>
            </w:r>
            <w:hyperlink r:id="rId8" w:history="1">
              <w:r w:rsidRPr="000B3DE8"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:rsidR="00F258C8" w:rsidRDefault="00F258C8" w:rsidP="00F5089E"/>
    <w:sectPr w:rsidR="00F258C8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371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0F1B81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4037"/>
    <w:rsid w:val="001E6B63"/>
    <w:rsid w:val="00206295"/>
    <w:rsid w:val="00216D02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C6FC2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33C2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43710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1761"/>
    <w:rsid w:val="00D95F5D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5089E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07BE4-0DE7-4938-9102-5262CAB2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2723</Characters>
  <Application>Microsoft Office Word</Application>
  <DocSecurity>6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Kimberly Sprecker</cp:lastModifiedBy>
  <cp:revision>2</cp:revision>
  <cp:lastPrinted>2017-10-30T13:01:00Z</cp:lastPrinted>
  <dcterms:created xsi:type="dcterms:W3CDTF">2019-10-03T14:47:00Z</dcterms:created>
  <dcterms:modified xsi:type="dcterms:W3CDTF">2019-10-03T14:47:00Z</dcterms:modified>
</cp:coreProperties>
</file>