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164B4DED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3E7FD1">
        <w:t>Live Webcast</w:t>
      </w:r>
      <w:r w:rsidR="00D63C51">
        <w:tab/>
      </w:r>
    </w:p>
    <w:p w14:paraId="7C71542D" w14:textId="24570FD3" w:rsidR="00804EE9" w:rsidRDefault="00FE4DD9">
      <w:pPr>
        <w:pStyle w:val="Heading5"/>
      </w:pPr>
      <w:r>
        <w:t>Dates:</w:t>
      </w:r>
      <w:r w:rsidR="00432070">
        <w:tab/>
      </w:r>
      <w:r w:rsidR="003E7FD1">
        <w:t>March 1-3, 2021</w:t>
      </w:r>
    </w:p>
    <w:p w14:paraId="22B7421A" w14:textId="3551EDA0" w:rsidR="005E47C4" w:rsidRPr="00A172E0" w:rsidRDefault="005E47C4">
      <w:pPr>
        <w:pStyle w:val="Heading5"/>
      </w:pPr>
      <w:r>
        <w:t>Trainer</w:t>
      </w:r>
      <w:r w:rsidR="00716689">
        <w:t>s</w:t>
      </w:r>
      <w:r w:rsidR="00BA20ED">
        <w:t xml:space="preserve">:  </w:t>
      </w:r>
      <w:bookmarkStart w:id="0" w:name="_GoBack"/>
      <w:bookmarkEnd w:id="0"/>
      <w:r w:rsidR="003E7FD1">
        <w:t>Tyler Powers</w:t>
      </w:r>
      <w:r w:rsidR="00BA20ED">
        <w:t>, Sara Stevenson, Mark Henkelmann, Mark Phelan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</w:t>
      </w:r>
      <w:proofErr w:type="gramStart"/>
      <w:r w:rsidRPr="00D47E7A">
        <w:rPr>
          <w:sz w:val="24"/>
          <w:szCs w:val="24"/>
        </w:rPr>
        <w:t>what</w:t>
      </w:r>
      <w:proofErr w:type="gramEnd"/>
      <w:r w:rsidRPr="00D47E7A">
        <w:rPr>
          <w:sz w:val="24"/>
          <w:szCs w:val="24"/>
        </w:rPr>
        <w:t xml:space="preserve">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4AF62997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0E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3E7FD1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20ED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BBC2-7980-472B-8A01-4D7A2242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2636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3</cp:revision>
  <cp:lastPrinted>2017-10-30T13:01:00Z</cp:lastPrinted>
  <dcterms:created xsi:type="dcterms:W3CDTF">2021-02-18T22:48:00Z</dcterms:created>
  <dcterms:modified xsi:type="dcterms:W3CDTF">2021-02-25T21:51:00Z</dcterms:modified>
</cp:coreProperties>
</file>