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1737" w14:textId="77777777" w:rsidR="005E47C4" w:rsidRPr="006C379F" w:rsidRDefault="00D45BDF">
      <w:pPr>
        <w:pStyle w:val="Heading1"/>
        <w:rPr>
          <w:rFonts w:ascii="Segoe UI" w:hAnsi="Segoe UI" w:cs="Segoe UI"/>
        </w:rPr>
      </w:pPr>
      <w:bookmarkStart w:id="0" w:name="_GoBack"/>
      <w:bookmarkEnd w:id="0"/>
      <w:r w:rsidRPr="006C379F">
        <w:rPr>
          <w:rFonts w:ascii="Segoe UI" w:hAnsi="Segoe UI" w:cs="Segoe UI"/>
        </w:rPr>
        <w:t xml:space="preserve">Physician </w:t>
      </w:r>
      <w:r w:rsidR="008913D0" w:rsidRPr="006C379F">
        <w:rPr>
          <w:rFonts w:ascii="Segoe UI" w:hAnsi="Segoe UI" w:cs="Segoe UI"/>
        </w:rPr>
        <w:t xml:space="preserve">Build </w:t>
      </w:r>
      <w:r w:rsidRPr="006C379F">
        <w:rPr>
          <w:rFonts w:ascii="Segoe UI" w:hAnsi="Segoe UI" w:cs="Segoe UI"/>
        </w:rPr>
        <w:t>–</w:t>
      </w:r>
      <w:r w:rsidR="008913D0" w:rsidRPr="006C379F">
        <w:rPr>
          <w:rFonts w:ascii="Segoe UI" w:hAnsi="Segoe UI" w:cs="Segoe UI"/>
        </w:rPr>
        <w:t xml:space="preserve"> Basic</w:t>
      </w:r>
      <w:r w:rsidR="00DD0B00" w:rsidRPr="006C379F">
        <w:rPr>
          <w:rFonts w:ascii="Segoe UI" w:hAnsi="Segoe UI" w:cs="Segoe UI"/>
        </w:rPr>
        <w:t xml:space="preserve"> </w:t>
      </w:r>
    </w:p>
    <w:p w14:paraId="6D3C5E70" w14:textId="77777777" w:rsidR="005E47C4" w:rsidRPr="006C379F" w:rsidRDefault="005E47C4">
      <w:pPr>
        <w:pStyle w:val="Blurb"/>
        <w:ind w:right="0"/>
        <w:rPr>
          <w:rFonts w:ascii="Segoe UI" w:hAnsi="Segoe UI" w:cs="Segoe UI"/>
        </w:rPr>
      </w:pPr>
      <w:r w:rsidRPr="006C379F">
        <w:rPr>
          <w:rFonts w:ascii="Segoe UI" w:hAnsi="Segoe UI" w:cs="Segoe UI"/>
        </w:rPr>
        <w:t xml:space="preserve"> </w:t>
      </w:r>
      <w:r w:rsidR="00BC19D9" w:rsidRPr="006C379F">
        <w:rPr>
          <w:rFonts w:ascii="Segoe UI" w:hAnsi="Segoe UI" w:cs="Segoe UI"/>
        </w:rPr>
        <w:t>CLN150</w:t>
      </w:r>
    </w:p>
    <w:p w14:paraId="3FFFD723" w14:textId="5D20892E" w:rsidR="003E786D" w:rsidRPr="006C379F" w:rsidRDefault="005E47C4" w:rsidP="00D63C51">
      <w:pPr>
        <w:pStyle w:val="Heading5"/>
        <w:tabs>
          <w:tab w:val="left" w:pos="3195"/>
        </w:tabs>
        <w:ind w:left="720" w:hanging="720"/>
        <w:rPr>
          <w:rFonts w:ascii="Segoe UI" w:hAnsi="Segoe UI" w:cs="Segoe UI"/>
        </w:rPr>
      </w:pPr>
      <w:r w:rsidRPr="006C379F">
        <w:rPr>
          <w:rFonts w:ascii="Segoe UI" w:hAnsi="Segoe UI" w:cs="Segoe UI"/>
          <w:b/>
        </w:rPr>
        <w:t>Training Room</w:t>
      </w:r>
      <w:r w:rsidRPr="006C379F">
        <w:rPr>
          <w:rFonts w:ascii="Segoe UI" w:hAnsi="Segoe UI" w:cs="Segoe UI"/>
        </w:rPr>
        <w:t>:</w:t>
      </w:r>
      <w:r w:rsidR="008776C6" w:rsidRPr="006C379F">
        <w:rPr>
          <w:rFonts w:ascii="Segoe UI" w:hAnsi="Segoe UI" w:cs="Segoe UI"/>
        </w:rPr>
        <w:t xml:space="preserve"> </w:t>
      </w:r>
      <w:r w:rsidR="00E14B86">
        <w:rPr>
          <w:rFonts w:ascii="Segoe UI" w:hAnsi="Segoe UI" w:cs="Segoe UI"/>
        </w:rPr>
        <w:t>Virtual Session</w:t>
      </w:r>
      <w:r w:rsidR="00D63C51" w:rsidRPr="006C379F">
        <w:rPr>
          <w:rFonts w:ascii="Segoe UI" w:hAnsi="Segoe UI" w:cs="Segoe UI"/>
        </w:rPr>
        <w:tab/>
      </w:r>
    </w:p>
    <w:p w14:paraId="54ED3BA5" w14:textId="60644FAF" w:rsidR="00804EE9" w:rsidRPr="006C379F" w:rsidRDefault="00FE4DD9">
      <w:pPr>
        <w:pStyle w:val="Heading5"/>
        <w:rPr>
          <w:rFonts w:ascii="Segoe UI" w:hAnsi="Segoe UI" w:cs="Segoe UI"/>
        </w:rPr>
      </w:pPr>
      <w:r w:rsidRPr="006C379F">
        <w:rPr>
          <w:rFonts w:ascii="Segoe UI" w:hAnsi="Segoe UI" w:cs="Segoe UI"/>
          <w:b/>
        </w:rPr>
        <w:t>Dates</w:t>
      </w:r>
      <w:r w:rsidRPr="006C379F">
        <w:rPr>
          <w:rFonts w:ascii="Segoe UI" w:hAnsi="Segoe UI" w:cs="Segoe UI"/>
        </w:rPr>
        <w:t>:</w:t>
      </w:r>
      <w:r w:rsidR="00432070" w:rsidRPr="006C379F">
        <w:rPr>
          <w:rFonts w:ascii="Segoe UI" w:hAnsi="Segoe UI" w:cs="Segoe UI"/>
        </w:rPr>
        <w:tab/>
      </w:r>
      <w:r w:rsidR="004D3231">
        <w:rPr>
          <w:rFonts w:ascii="Segoe UI" w:hAnsi="Segoe UI" w:cs="Segoe UI"/>
        </w:rPr>
        <w:t>June</w:t>
      </w:r>
      <w:r w:rsidR="00E14B86">
        <w:rPr>
          <w:rFonts w:ascii="Segoe UI" w:hAnsi="Segoe UI" w:cs="Segoe UI"/>
        </w:rPr>
        <w:t xml:space="preserve"> </w:t>
      </w:r>
      <w:r w:rsidR="004D3231">
        <w:rPr>
          <w:rFonts w:ascii="Segoe UI" w:hAnsi="Segoe UI" w:cs="Segoe UI"/>
        </w:rPr>
        <w:t>7-10</w:t>
      </w:r>
      <w:r w:rsidR="00E14B86">
        <w:rPr>
          <w:rFonts w:ascii="Segoe UI" w:hAnsi="Segoe UI" w:cs="Segoe UI"/>
        </w:rPr>
        <w:t>,</w:t>
      </w:r>
      <w:r w:rsidR="00C54F15">
        <w:rPr>
          <w:rFonts w:ascii="Segoe UI" w:hAnsi="Segoe UI" w:cs="Segoe UI"/>
        </w:rPr>
        <w:t xml:space="preserve"> 2020</w:t>
      </w:r>
    </w:p>
    <w:p w14:paraId="2C16124B" w14:textId="4533E881" w:rsidR="005E47C4" w:rsidRPr="006C379F" w:rsidRDefault="005E47C4">
      <w:pPr>
        <w:pStyle w:val="Heading5"/>
        <w:rPr>
          <w:rFonts w:ascii="Segoe UI" w:hAnsi="Segoe UI" w:cs="Segoe UI"/>
        </w:rPr>
      </w:pPr>
      <w:r w:rsidRPr="006C379F">
        <w:rPr>
          <w:rFonts w:ascii="Segoe UI" w:hAnsi="Segoe UI" w:cs="Segoe UI"/>
          <w:b/>
        </w:rPr>
        <w:t>Trainer</w:t>
      </w:r>
      <w:r w:rsidR="00716689" w:rsidRPr="006C379F">
        <w:rPr>
          <w:rFonts w:ascii="Segoe UI" w:hAnsi="Segoe UI" w:cs="Segoe UI"/>
          <w:b/>
        </w:rPr>
        <w:t>s</w:t>
      </w:r>
      <w:r w:rsidRPr="006C379F">
        <w:rPr>
          <w:rFonts w:ascii="Segoe UI" w:hAnsi="Segoe UI" w:cs="Segoe UI"/>
        </w:rPr>
        <w:t>:</w:t>
      </w:r>
      <w:r w:rsidR="00CF561F" w:rsidRPr="006C379F">
        <w:rPr>
          <w:rFonts w:ascii="Segoe UI" w:hAnsi="Segoe UI" w:cs="Segoe UI"/>
        </w:rPr>
        <w:t xml:space="preserve"> </w:t>
      </w:r>
      <w:r w:rsidR="004D3231">
        <w:rPr>
          <w:rFonts w:ascii="Segoe UI" w:hAnsi="Segoe UI" w:cs="Segoe UI"/>
        </w:rPr>
        <w:t>Haley Adams, Matthias Krause</w:t>
      </w:r>
    </w:p>
    <w:p w14:paraId="65C8898E" w14:textId="77777777" w:rsidR="005E47C4" w:rsidRPr="007E36C8" w:rsidRDefault="005E47C4">
      <w:pPr>
        <w:pStyle w:val="Heading3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>Prerequisites</w:t>
      </w:r>
    </w:p>
    <w:p w14:paraId="3BF294CF" w14:textId="77777777" w:rsidR="004D3231" w:rsidRPr="007E36C8" w:rsidRDefault="004D3231" w:rsidP="004D3231">
      <w:pPr>
        <w:pStyle w:val="RefBox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Notecraft for Physicians (CLN145</w:t>
      </w:r>
      <w:r w:rsidRPr="007E36C8">
        <w:rPr>
          <w:rFonts w:ascii="Segoe UI" w:hAnsi="Segoe UI" w:cs="Segoe UI"/>
          <w:sz w:val="22"/>
          <w:szCs w:val="22"/>
        </w:rPr>
        <w:t>).</w:t>
      </w:r>
    </w:p>
    <w:p w14:paraId="3A54637B" w14:textId="77777777" w:rsidR="005E47C4" w:rsidRPr="007E36C8" w:rsidRDefault="005E47C4">
      <w:pPr>
        <w:pStyle w:val="Heading3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>Purpose of Training:</w:t>
      </w:r>
    </w:p>
    <w:p w14:paraId="03AE58AA" w14:textId="77777777" w:rsidR="004D3231" w:rsidRPr="007E36C8" w:rsidRDefault="004D3231" w:rsidP="004D3231">
      <w:pPr>
        <w:pStyle w:val="BodyText2"/>
        <w:spacing w:after="120"/>
        <w:ind w:left="0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>The purpose of this training is to teach Physician Builders about the following:</w:t>
      </w:r>
    </w:p>
    <w:p w14:paraId="528C36EA" w14:textId="77777777" w:rsidR="004D3231" w:rsidRPr="007E36C8" w:rsidRDefault="004D3231" w:rsidP="004D3231">
      <w:pPr>
        <w:pStyle w:val="BodyText2"/>
        <w:numPr>
          <w:ilvl w:val="0"/>
          <w:numId w:val="43"/>
        </w:numPr>
        <w:spacing w:after="1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How to create Doc Flowsheets to capture specialty-specific information</w:t>
      </w:r>
    </w:p>
    <w:p w14:paraId="6823A1F2" w14:textId="77777777" w:rsidR="004D3231" w:rsidRPr="007E36C8" w:rsidRDefault="004D3231" w:rsidP="004D3231">
      <w:pPr>
        <w:pStyle w:val="BodyText2"/>
        <w:numPr>
          <w:ilvl w:val="0"/>
          <w:numId w:val="43"/>
        </w:numPr>
        <w:spacing w:after="120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>How to create SmartForms for NoteWriter</w:t>
      </w:r>
    </w:p>
    <w:p w14:paraId="3A08B32E" w14:textId="77777777" w:rsidR="004D3231" w:rsidRPr="007E36C8" w:rsidRDefault="004D3231" w:rsidP="004D3231">
      <w:pPr>
        <w:pStyle w:val="BodyText2"/>
        <w:numPr>
          <w:ilvl w:val="0"/>
          <w:numId w:val="43"/>
        </w:numPr>
        <w:spacing w:after="120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>How to create SmartSets, Order Sets, and Order Panels</w:t>
      </w:r>
    </w:p>
    <w:p w14:paraId="7ACEC59F" w14:textId="77777777" w:rsidR="004D3231" w:rsidRDefault="004D3231" w:rsidP="004D3231">
      <w:pPr>
        <w:pStyle w:val="BodyText2"/>
        <w:numPr>
          <w:ilvl w:val="0"/>
          <w:numId w:val="43"/>
        </w:numPr>
        <w:spacing w:after="120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>How to use and create BestPractice Advisories</w:t>
      </w:r>
    </w:p>
    <w:p w14:paraId="27933F24" w14:textId="698063C3" w:rsidR="00B17907" w:rsidRPr="006C379F" w:rsidRDefault="004D3231" w:rsidP="004D3231">
      <w:pPr>
        <w:pStyle w:val="BodyText2"/>
        <w:numPr>
          <w:ilvl w:val="0"/>
          <w:numId w:val="43"/>
        </w:numPr>
        <w:spacing w:after="120"/>
        <w:rPr>
          <w:rFonts w:ascii="Segoe UI" w:hAnsi="Segoe UI" w:cs="Segoe UI"/>
          <w:sz w:val="20"/>
          <w:szCs w:val="24"/>
        </w:rPr>
      </w:pPr>
      <w:r>
        <w:rPr>
          <w:rFonts w:ascii="Segoe UI" w:hAnsi="Segoe UI" w:cs="Segoe UI"/>
          <w:sz w:val="22"/>
          <w:szCs w:val="22"/>
        </w:rPr>
        <w:t>How to create and link Preference Lists</w:t>
      </w:r>
    </w:p>
    <w:p w14:paraId="16C2D113" w14:textId="77777777" w:rsidR="00D47E7A" w:rsidRPr="007E36C8" w:rsidRDefault="005E47C4" w:rsidP="00D47E7A">
      <w:pPr>
        <w:spacing w:after="120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b/>
          <w:sz w:val="22"/>
          <w:szCs w:val="22"/>
        </w:rPr>
        <w:t>Note</w:t>
      </w:r>
      <w:r w:rsidR="00D47E7A" w:rsidRPr="007E36C8">
        <w:rPr>
          <w:rFonts w:ascii="Segoe UI" w:hAnsi="Segoe UI" w:cs="Segoe UI"/>
          <w:b/>
          <w:sz w:val="22"/>
          <w:szCs w:val="22"/>
        </w:rPr>
        <w:t>s</w:t>
      </w:r>
      <w:r w:rsidRPr="007E36C8">
        <w:rPr>
          <w:rFonts w:ascii="Segoe UI" w:hAnsi="Segoe UI" w:cs="Segoe UI"/>
          <w:b/>
          <w:sz w:val="22"/>
          <w:szCs w:val="22"/>
        </w:rPr>
        <w:t>:</w:t>
      </w:r>
      <w:r w:rsidRPr="007E36C8">
        <w:rPr>
          <w:rFonts w:ascii="Segoe UI" w:hAnsi="Segoe UI" w:cs="Segoe UI"/>
          <w:sz w:val="22"/>
          <w:szCs w:val="22"/>
        </w:rPr>
        <w:t xml:space="preserve"> </w:t>
      </w:r>
    </w:p>
    <w:p w14:paraId="4ADB7901" w14:textId="77777777" w:rsidR="00D47E7A" w:rsidRPr="007E36C8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 xml:space="preserve">All Epic training sessions use </w:t>
      </w:r>
      <w:r w:rsidR="00D45BDF" w:rsidRPr="007E36C8">
        <w:rPr>
          <w:rFonts w:ascii="Segoe UI" w:hAnsi="Segoe UI" w:cs="Segoe UI"/>
          <w:sz w:val="22"/>
          <w:szCs w:val="22"/>
        </w:rPr>
        <w:t>a</w:t>
      </w:r>
      <w:r w:rsidRPr="007E36C8">
        <w:rPr>
          <w:rFonts w:ascii="Segoe UI" w:hAnsi="Segoe UI" w:cs="Segoe UI"/>
          <w:sz w:val="22"/>
          <w:szCs w:val="22"/>
        </w:rPr>
        <w:t xml:space="preserve"> current release of the application. If your </w:t>
      </w:r>
      <w:r w:rsidR="00BC5E67" w:rsidRPr="007E36C8">
        <w:rPr>
          <w:rFonts w:ascii="Segoe UI" w:hAnsi="Segoe UI" w:cs="Segoe UI"/>
          <w:sz w:val="22"/>
          <w:szCs w:val="22"/>
        </w:rPr>
        <w:t>organization</w:t>
      </w:r>
      <w:r w:rsidRPr="007E36C8">
        <w:rPr>
          <w:rFonts w:ascii="Segoe UI" w:hAnsi="Segoe UI" w:cs="Segoe UI"/>
          <w:sz w:val="22"/>
          <w:szCs w:val="22"/>
        </w:rPr>
        <w:t xml:space="preserve"> is using an older version of the software, you </w:t>
      </w:r>
      <w:r w:rsidR="00BC5E67" w:rsidRPr="007E36C8">
        <w:rPr>
          <w:rFonts w:ascii="Segoe UI" w:hAnsi="Segoe UI" w:cs="Segoe UI"/>
          <w:sz w:val="22"/>
          <w:szCs w:val="22"/>
        </w:rPr>
        <w:t>will likely</w:t>
      </w:r>
      <w:r w:rsidRPr="007E36C8">
        <w:rPr>
          <w:rFonts w:ascii="Segoe UI" w:hAnsi="Segoe UI" w:cs="Segoe UI"/>
          <w:sz w:val="22"/>
          <w:szCs w:val="22"/>
        </w:rPr>
        <w:t xml:space="preserve"> encounter some discrepancies between the features and functionality you learn </w:t>
      </w:r>
      <w:r w:rsidR="00BC5E67" w:rsidRPr="007E36C8">
        <w:rPr>
          <w:rFonts w:ascii="Segoe UI" w:hAnsi="Segoe UI" w:cs="Segoe UI"/>
          <w:sz w:val="22"/>
          <w:szCs w:val="22"/>
        </w:rPr>
        <w:t>at Epic</w:t>
      </w:r>
      <w:r w:rsidRPr="007E36C8">
        <w:rPr>
          <w:rFonts w:ascii="Segoe UI" w:hAnsi="Segoe UI" w:cs="Segoe UI"/>
          <w:sz w:val="22"/>
          <w:szCs w:val="22"/>
        </w:rPr>
        <w:t xml:space="preserve"> and what is actually available </w:t>
      </w:r>
      <w:r w:rsidR="00BC5E67" w:rsidRPr="007E36C8">
        <w:rPr>
          <w:rFonts w:ascii="Segoe UI" w:hAnsi="Segoe UI" w:cs="Segoe UI"/>
          <w:sz w:val="22"/>
          <w:szCs w:val="22"/>
        </w:rPr>
        <w:t>in your system</w:t>
      </w:r>
      <w:r w:rsidRPr="007E36C8">
        <w:rPr>
          <w:rFonts w:ascii="Segoe UI" w:hAnsi="Segoe UI" w:cs="Segoe UI"/>
          <w:sz w:val="22"/>
          <w:szCs w:val="22"/>
        </w:rPr>
        <w:t>.</w:t>
      </w:r>
    </w:p>
    <w:p w14:paraId="60BDF08E" w14:textId="7DE9F215" w:rsidR="005E47C4" w:rsidRPr="007E36C8" w:rsidRDefault="00F57A4F" w:rsidP="00D47E7A">
      <w:pPr>
        <w:pStyle w:val="ListParagraph"/>
        <w:numPr>
          <w:ilvl w:val="0"/>
          <w:numId w:val="42"/>
        </w:numPr>
        <w:spacing w:after="120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>The followi</w:t>
      </w:r>
      <w:r w:rsidR="004D3231">
        <w:rPr>
          <w:rFonts w:ascii="Segoe UI" w:hAnsi="Segoe UI" w:cs="Segoe UI"/>
          <w:sz w:val="22"/>
          <w:szCs w:val="22"/>
        </w:rPr>
        <w:t xml:space="preserve">ng agenda will incorporate two </w:t>
      </w:r>
      <w:r w:rsidRPr="007E36C8">
        <w:rPr>
          <w:rFonts w:ascii="Segoe UI" w:hAnsi="Segoe UI" w:cs="Segoe UI"/>
          <w:sz w:val="22"/>
          <w:szCs w:val="22"/>
        </w:rPr>
        <w:t xml:space="preserve">5-minute breaks each day in addition to the scheduled </w:t>
      </w:r>
      <w:r w:rsidR="00CE3D12">
        <w:rPr>
          <w:rFonts w:ascii="Segoe UI" w:hAnsi="Segoe UI" w:cs="Segoe UI"/>
          <w:sz w:val="22"/>
          <w:szCs w:val="22"/>
        </w:rPr>
        <w:t>mid-class break.</w:t>
      </w:r>
    </w:p>
    <w:p w14:paraId="71C26594" w14:textId="77777777" w:rsidR="005E47C4" w:rsidRPr="006C379F" w:rsidRDefault="00E4079E">
      <w:pPr>
        <w:pStyle w:val="Heading2"/>
        <w:rPr>
          <w:rFonts w:ascii="Segoe UI" w:hAnsi="Segoe UI" w:cs="Segoe UI"/>
        </w:rPr>
      </w:pPr>
      <w:r w:rsidRPr="006C379F">
        <w:rPr>
          <w:rFonts w:ascii="Segoe UI" w:hAnsi="Segoe UI" w:cs="Segoe UI"/>
        </w:rP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6C379F" w14:paraId="0EA02126" w14:textId="77777777" w:rsidTr="008A1713">
        <w:trPr>
          <w:cantSplit/>
        </w:trPr>
        <w:tc>
          <w:tcPr>
            <w:tcW w:w="1170" w:type="dxa"/>
          </w:tcPr>
          <w:p w14:paraId="49BFD17B" w14:textId="37E4B14A" w:rsidR="00E4079E" w:rsidRPr="006C379F" w:rsidRDefault="004D3231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7</w:t>
            </w:r>
            <w:r w:rsidR="00E14B86">
              <w:rPr>
                <w:rFonts w:ascii="Segoe UI" w:hAnsi="Segoe UI" w:cs="Segoe UI"/>
                <w:sz w:val="24"/>
              </w:rPr>
              <w:t>:0</w:t>
            </w:r>
            <w:r w:rsidR="00E4079E"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5ED4391E" w14:textId="77777777" w:rsidR="00E4079E" w:rsidRPr="006C379F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6C379F" w14:paraId="5813C1BF" w14:textId="77777777" w:rsidTr="008A1713">
        <w:trPr>
          <w:cantSplit/>
        </w:trPr>
        <w:tc>
          <w:tcPr>
            <w:tcW w:w="1170" w:type="dxa"/>
          </w:tcPr>
          <w:p w14:paraId="30245BD6" w14:textId="2645419E" w:rsidR="00951CBE" w:rsidRPr="006C379F" w:rsidRDefault="004D3231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7:15</w:t>
            </w:r>
          </w:p>
        </w:tc>
        <w:tc>
          <w:tcPr>
            <w:tcW w:w="6120" w:type="dxa"/>
          </w:tcPr>
          <w:p w14:paraId="556DAD94" w14:textId="77777777" w:rsidR="004D3231" w:rsidRPr="00927DB0" w:rsidRDefault="004D3231" w:rsidP="004D3231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Building Flowsheets</w:t>
            </w:r>
          </w:p>
          <w:p w14:paraId="6BA8E8B2" w14:textId="77777777" w:rsidR="004D3231" w:rsidRDefault="004D3231" w:rsidP="004D3231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Rows, Groups, and Templates</w:t>
            </w:r>
          </w:p>
          <w:p w14:paraId="49F3DE03" w14:textId="77777777" w:rsidR="004D3231" w:rsidRDefault="004D3231" w:rsidP="004D3231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Custom Calculations</w:t>
            </w:r>
          </w:p>
          <w:p w14:paraId="2B9901EB" w14:textId="77777777" w:rsidR="004D3231" w:rsidRPr="000A5A7A" w:rsidRDefault="004D3231" w:rsidP="004D3231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Cascading</w:t>
            </w:r>
          </w:p>
          <w:p w14:paraId="048E099F" w14:textId="27EB4C45" w:rsidR="00951CBE" w:rsidRPr="006C379F" w:rsidRDefault="004D3231" w:rsidP="004D3231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Flowsheet Data in Notes</w:t>
            </w:r>
          </w:p>
        </w:tc>
      </w:tr>
      <w:tr w:rsidR="00C145A2" w:rsidRPr="006C379F" w14:paraId="28363E94" w14:textId="77777777" w:rsidTr="00B66CF0">
        <w:trPr>
          <w:cantSplit/>
        </w:trPr>
        <w:tc>
          <w:tcPr>
            <w:tcW w:w="1170" w:type="dxa"/>
          </w:tcPr>
          <w:p w14:paraId="08FCA3F1" w14:textId="342CD50A" w:rsidR="00C145A2" w:rsidRPr="006C379F" w:rsidRDefault="004D3231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9:3</w:t>
            </w:r>
            <w:r w:rsidR="00275D2D"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3DD4CFD7" w14:textId="1B1EBCFA" w:rsidR="00C145A2" w:rsidRPr="006C379F" w:rsidRDefault="004D3231" w:rsidP="004D323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Review Flowsheets</w:t>
            </w:r>
          </w:p>
        </w:tc>
      </w:tr>
      <w:tr w:rsidR="008913D0" w:rsidRPr="006C379F" w14:paraId="18390318" w14:textId="77777777" w:rsidTr="008A1713">
        <w:trPr>
          <w:cantSplit/>
        </w:trPr>
        <w:tc>
          <w:tcPr>
            <w:tcW w:w="1170" w:type="dxa"/>
          </w:tcPr>
          <w:p w14:paraId="440B7494" w14:textId="17C6B414" w:rsidR="008913D0" w:rsidRPr="006C379F" w:rsidRDefault="004D3231" w:rsidP="00E14B86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10</w:t>
            </w:r>
            <w:r w:rsidR="00E14B86">
              <w:rPr>
                <w:rFonts w:ascii="Segoe UI" w:hAnsi="Segoe UI" w:cs="Segoe UI"/>
                <w:sz w:val="24"/>
              </w:rPr>
              <w:t>:</w:t>
            </w:r>
            <w:r w:rsidR="00F35581">
              <w:rPr>
                <w:rFonts w:ascii="Segoe UI" w:hAnsi="Segoe UI" w:cs="Segoe UI"/>
                <w:sz w:val="24"/>
              </w:rPr>
              <w:t>00</w:t>
            </w:r>
          </w:p>
        </w:tc>
        <w:tc>
          <w:tcPr>
            <w:tcW w:w="6120" w:type="dxa"/>
          </w:tcPr>
          <w:p w14:paraId="0684302E" w14:textId="15C72FB8" w:rsidR="008913D0" w:rsidRPr="006C379F" w:rsidRDefault="00E14B86" w:rsidP="008913D0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Mid-class Break</w:t>
            </w:r>
          </w:p>
        </w:tc>
      </w:tr>
      <w:tr w:rsidR="004D3231" w:rsidRPr="006C379F" w14:paraId="6FB7D1F4" w14:textId="77777777" w:rsidTr="008A1713">
        <w:trPr>
          <w:cantSplit/>
        </w:trPr>
        <w:tc>
          <w:tcPr>
            <w:tcW w:w="1170" w:type="dxa"/>
          </w:tcPr>
          <w:p w14:paraId="0AA0B973" w14:textId="579063F6" w:rsidR="004D3231" w:rsidRDefault="004D3231" w:rsidP="004D3231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10:30</w:t>
            </w:r>
          </w:p>
        </w:tc>
        <w:tc>
          <w:tcPr>
            <w:tcW w:w="6120" w:type="dxa"/>
          </w:tcPr>
          <w:p w14:paraId="13205A64" w14:textId="77777777" w:rsidR="004D3231" w:rsidRPr="006C379F" w:rsidRDefault="004D3231" w:rsidP="004D3231">
            <w:pPr>
              <w:pStyle w:val="ItemDescription"/>
              <w:rPr>
                <w:rFonts w:ascii="Segoe UI" w:hAnsi="Segoe UI" w:cs="Segoe UI"/>
                <w:b/>
                <w:color w:val="FF0000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SmartBlock SmartForms</w:t>
            </w:r>
          </w:p>
          <w:p w14:paraId="5B386EC4" w14:textId="77777777" w:rsidR="004D3231" w:rsidRPr="006C379F" w:rsidRDefault="004D3231" w:rsidP="004D3231">
            <w:pPr>
              <w:pStyle w:val="ItemDescription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SmartForm Designer</w:t>
            </w:r>
          </w:p>
          <w:p w14:paraId="1EFE3723" w14:textId="77777777" w:rsidR="004D3231" w:rsidRPr="000A5A7A" w:rsidRDefault="004D3231" w:rsidP="004D3231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SmartData Structure</w:t>
            </w:r>
          </w:p>
          <w:p w14:paraId="1995FCB4" w14:textId="77777777" w:rsidR="004D3231" w:rsidRDefault="004D3231" w:rsidP="004D3231">
            <w:pPr>
              <w:pStyle w:val="ItemDescription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SmartData Elements</w:t>
            </w:r>
          </w:p>
          <w:p w14:paraId="2A0C47B4" w14:textId="77777777" w:rsidR="004D3231" w:rsidRPr="006C379F" w:rsidRDefault="004D3231" w:rsidP="004D3231">
            <w:pPr>
              <w:pStyle w:val="ItemDescription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SmartBlock SmartLinks</w:t>
            </w:r>
          </w:p>
          <w:p w14:paraId="52F72E4B" w14:textId="342794B7" w:rsidR="004D3231" w:rsidRPr="006C379F" w:rsidRDefault="004D3231" w:rsidP="004D3231">
            <w:pPr>
              <w:pStyle w:val="ItemDescription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Text Generation</w:t>
            </w:r>
          </w:p>
        </w:tc>
      </w:tr>
      <w:tr w:rsidR="008913D0" w:rsidRPr="006C379F" w14:paraId="3C06FA01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49E66C4B" w14:textId="5555D202" w:rsidR="008913D0" w:rsidRPr="006C379F" w:rsidRDefault="004D3231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11</w:t>
            </w:r>
            <w:r w:rsidR="008913D0" w:rsidRPr="006C379F">
              <w:rPr>
                <w:rFonts w:ascii="Segoe UI" w:hAnsi="Segoe UI" w:cs="Segoe UI"/>
                <w:sz w:val="24"/>
              </w:rPr>
              <w:t>:</w:t>
            </w:r>
            <w:r w:rsidR="003E25D2" w:rsidRPr="006C379F">
              <w:rPr>
                <w:rFonts w:ascii="Segoe UI" w:hAnsi="Segoe UI" w:cs="Segoe UI"/>
                <w:sz w:val="24"/>
              </w:rPr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27D546B9" w14:textId="77777777" w:rsidR="008913D0" w:rsidRPr="006C379F" w:rsidRDefault="00E40D58" w:rsidP="00C45A2D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Introduction to Cert Environments</w:t>
            </w:r>
          </w:p>
        </w:tc>
      </w:tr>
      <w:tr w:rsidR="008913D0" w:rsidRPr="006C379F" w14:paraId="32002DDA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72B1C72F" w14:textId="5C06A7CE" w:rsidR="008913D0" w:rsidRPr="006C379F" w:rsidRDefault="004D3231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12</w:t>
            </w:r>
            <w:r w:rsidR="008913D0" w:rsidRPr="006C379F">
              <w:rPr>
                <w:rFonts w:ascii="Segoe UI" w:hAnsi="Segoe UI" w:cs="Segoe UI"/>
                <w:sz w:val="24"/>
              </w:rPr>
              <w:t>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29335993" w14:textId="5631E5D6" w:rsidR="008913D0" w:rsidRPr="006C379F" w:rsidRDefault="00CE3D12" w:rsidP="00037364">
            <w:pPr>
              <w:pStyle w:val="ItemDescription"/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Dismissal</w:t>
            </w:r>
          </w:p>
        </w:tc>
      </w:tr>
    </w:tbl>
    <w:p w14:paraId="2F7E95CD" w14:textId="77777777" w:rsidR="008913D0" w:rsidRPr="006C379F" w:rsidRDefault="008913D0" w:rsidP="008913D0">
      <w:pPr>
        <w:pStyle w:val="Heading2"/>
        <w:rPr>
          <w:rFonts w:ascii="Segoe UI" w:hAnsi="Segoe UI" w:cs="Segoe UI"/>
        </w:rPr>
      </w:pPr>
      <w:r w:rsidRPr="006C379F">
        <w:rPr>
          <w:rFonts w:ascii="Segoe UI" w:hAnsi="Segoe UI" w:cs="Segoe UI"/>
        </w:rP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RPr="006C379F" w14:paraId="3ECA6EE2" w14:textId="77777777" w:rsidTr="008A1713">
        <w:trPr>
          <w:cantSplit/>
        </w:trPr>
        <w:tc>
          <w:tcPr>
            <w:tcW w:w="1170" w:type="dxa"/>
          </w:tcPr>
          <w:p w14:paraId="2645A41A" w14:textId="146CC635" w:rsidR="008913D0" w:rsidRPr="006C379F" w:rsidRDefault="004D3231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7</w:t>
            </w:r>
            <w:r w:rsidR="00E14B86">
              <w:rPr>
                <w:rFonts w:ascii="Segoe UI" w:hAnsi="Segoe UI" w:cs="Segoe UI"/>
                <w:sz w:val="24"/>
              </w:rPr>
              <w:t>:0</w:t>
            </w:r>
            <w:r w:rsidR="008913D0"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58B54FFC" w14:textId="77777777" w:rsidR="008913D0" w:rsidRPr="006C379F" w:rsidRDefault="008913D0" w:rsidP="008913D0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Welcome and questions from the previous day</w:t>
            </w:r>
          </w:p>
        </w:tc>
      </w:tr>
      <w:tr w:rsidR="004D3231" w:rsidRPr="006C379F" w14:paraId="12D4FCA1" w14:textId="77777777" w:rsidTr="008A1713">
        <w:trPr>
          <w:cantSplit/>
        </w:trPr>
        <w:tc>
          <w:tcPr>
            <w:tcW w:w="1170" w:type="dxa"/>
          </w:tcPr>
          <w:p w14:paraId="468DFC43" w14:textId="264969CE" w:rsidR="004D3231" w:rsidRDefault="004D3231" w:rsidP="004D3231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7</w:t>
            </w:r>
            <w:r w:rsidRPr="006C379F">
              <w:rPr>
                <w:rFonts w:ascii="Segoe UI" w:hAnsi="Segoe UI" w:cs="Segoe UI"/>
                <w:sz w:val="24"/>
              </w:rPr>
              <w:t>:</w:t>
            </w:r>
            <w:r>
              <w:rPr>
                <w:rFonts w:ascii="Segoe UI" w:hAnsi="Segoe UI" w:cs="Segoe UI"/>
                <w:sz w:val="24"/>
              </w:rPr>
              <w:t>15</w:t>
            </w:r>
          </w:p>
        </w:tc>
        <w:tc>
          <w:tcPr>
            <w:tcW w:w="6120" w:type="dxa"/>
          </w:tcPr>
          <w:p w14:paraId="3FA23BDF" w14:textId="1FC62929" w:rsidR="004D3231" w:rsidRPr="006C379F" w:rsidRDefault="004D3231" w:rsidP="004D3231">
            <w:pPr>
              <w:pStyle w:val="ItemDescription"/>
              <w:rPr>
                <w:rFonts w:ascii="Segoe UI" w:hAnsi="Segoe UI" w:cs="Segoe UI"/>
                <w:b/>
                <w:color w:val="FF0000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SmartBlock SmartForms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(cont’d)</w:t>
            </w:r>
          </w:p>
          <w:p w14:paraId="4DDFBA98" w14:textId="77777777" w:rsidR="004D3231" w:rsidRPr="006C379F" w:rsidRDefault="004D3231" w:rsidP="004D3231">
            <w:pPr>
              <w:pStyle w:val="ItemDescription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SmartForm Designer</w:t>
            </w:r>
          </w:p>
          <w:p w14:paraId="1B06383B" w14:textId="77777777" w:rsidR="004D3231" w:rsidRPr="000A5A7A" w:rsidRDefault="004D3231" w:rsidP="004D3231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SmartData Structure</w:t>
            </w:r>
          </w:p>
          <w:p w14:paraId="58A7EF32" w14:textId="77777777" w:rsidR="004D3231" w:rsidRDefault="004D3231" w:rsidP="004D3231">
            <w:pPr>
              <w:pStyle w:val="ItemDescription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SmartData Elements</w:t>
            </w:r>
          </w:p>
          <w:p w14:paraId="3D90411B" w14:textId="77777777" w:rsidR="004D3231" w:rsidRPr="006C379F" w:rsidRDefault="004D3231" w:rsidP="004D3231">
            <w:pPr>
              <w:pStyle w:val="ItemDescription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SmartBlock SmartLinks</w:t>
            </w:r>
          </w:p>
          <w:p w14:paraId="5013634A" w14:textId="621E90E2" w:rsidR="004D3231" w:rsidRPr="006C379F" w:rsidRDefault="004D3231" w:rsidP="004D3231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Text Generation</w:t>
            </w:r>
          </w:p>
        </w:tc>
      </w:tr>
      <w:tr w:rsidR="004D3231" w:rsidRPr="006C379F" w14:paraId="351E864F" w14:textId="77777777" w:rsidTr="008A1713">
        <w:trPr>
          <w:cantSplit/>
        </w:trPr>
        <w:tc>
          <w:tcPr>
            <w:tcW w:w="1170" w:type="dxa"/>
          </w:tcPr>
          <w:p w14:paraId="7C20F49C" w14:textId="7B43A74D" w:rsidR="004D3231" w:rsidRDefault="004D3231" w:rsidP="004D3231">
            <w:pPr>
              <w:pStyle w:val="ItemName"/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     9:30</w:t>
            </w:r>
          </w:p>
        </w:tc>
        <w:tc>
          <w:tcPr>
            <w:tcW w:w="6120" w:type="dxa"/>
          </w:tcPr>
          <w:p w14:paraId="17550E9E" w14:textId="46FF084D" w:rsidR="004D3231" w:rsidRDefault="004D3231" w:rsidP="004D3231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Overview of Data Migration</w:t>
            </w:r>
          </w:p>
        </w:tc>
      </w:tr>
      <w:tr w:rsidR="004D3231" w:rsidRPr="006C379F" w14:paraId="595D8C0E" w14:textId="77777777" w:rsidTr="008A1713">
        <w:trPr>
          <w:cantSplit/>
        </w:trPr>
        <w:tc>
          <w:tcPr>
            <w:tcW w:w="1170" w:type="dxa"/>
          </w:tcPr>
          <w:p w14:paraId="7B9D1202" w14:textId="6D5AFD8F" w:rsidR="004D3231" w:rsidRPr="006C379F" w:rsidRDefault="004D3231" w:rsidP="004D3231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10:00</w:t>
            </w:r>
          </w:p>
        </w:tc>
        <w:tc>
          <w:tcPr>
            <w:tcW w:w="6120" w:type="dxa"/>
          </w:tcPr>
          <w:p w14:paraId="53C8CC96" w14:textId="37E24C3A" w:rsidR="004D3231" w:rsidRPr="006C379F" w:rsidRDefault="004D3231" w:rsidP="004D3231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Mid-class Break</w:t>
            </w:r>
          </w:p>
        </w:tc>
      </w:tr>
      <w:tr w:rsidR="004D3231" w:rsidRPr="006C379F" w14:paraId="6FD7FC93" w14:textId="77777777" w:rsidTr="008A1713">
        <w:trPr>
          <w:cantSplit/>
        </w:trPr>
        <w:tc>
          <w:tcPr>
            <w:tcW w:w="1170" w:type="dxa"/>
          </w:tcPr>
          <w:p w14:paraId="69FECC02" w14:textId="3B178255" w:rsidR="004D3231" w:rsidRPr="006C379F" w:rsidRDefault="004D3231" w:rsidP="004D3231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10:30</w:t>
            </w:r>
          </w:p>
        </w:tc>
        <w:tc>
          <w:tcPr>
            <w:tcW w:w="6120" w:type="dxa"/>
          </w:tcPr>
          <w:p w14:paraId="02509A67" w14:textId="77777777" w:rsidR="004D3231" w:rsidRPr="006C379F" w:rsidRDefault="004D3231" w:rsidP="004D3231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BestPractice Advisories</w:t>
            </w:r>
          </w:p>
          <w:p w14:paraId="69402381" w14:textId="77777777" w:rsidR="004D3231" w:rsidRPr="006C379F" w:rsidRDefault="004D3231" w:rsidP="004D3231">
            <w:pPr>
              <w:pStyle w:val="ItemDescription"/>
              <w:numPr>
                <w:ilvl w:val="0"/>
                <w:numId w:val="3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Criteria Records</w:t>
            </w:r>
          </w:p>
          <w:p w14:paraId="6EE55AC4" w14:textId="5C9EEDA5" w:rsidR="004D3231" w:rsidRPr="006C379F" w:rsidRDefault="004D3231" w:rsidP="004D3231">
            <w:pPr>
              <w:pStyle w:val="ItemDescription"/>
              <w:numPr>
                <w:ilvl w:val="0"/>
                <w:numId w:val="36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Base Records</w:t>
            </w:r>
          </w:p>
        </w:tc>
      </w:tr>
      <w:tr w:rsidR="004D3231" w:rsidRPr="006C379F" w14:paraId="7582CDCD" w14:textId="77777777" w:rsidTr="008A1713">
        <w:trPr>
          <w:cantSplit/>
        </w:trPr>
        <w:tc>
          <w:tcPr>
            <w:tcW w:w="1170" w:type="dxa"/>
          </w:tcPr>
          <w:p w14:paraId="7A56BDF0" w14:textId="6E8216F9" w:rsidR="004D3231" w:rsidRPr="006C379F" w:rsidRDefault="004D3231" w:rsidP="004D3231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12</w:t>
            </w:r>
            <w:r w:rsidRPr="006C379F">
              <w:rPr>
                <w:rFonts w:ascii="Segoe UI" w:hAnsi="Segoe UI" w:cs="Segoe UI"/>
                <w:sz w:val="24"/>
              </w:rPr>
              <w:t>:00</w:t>
            </w:r>
          </w:p>
        </w:tc>
        <w:tc>
          <w:tcPr>
            <w:tcW w:w="6120" w:type="dxa"/>
          </w:tcPr>
          <w:p w14:paraId="14B16BD7" w14:textId="277F0ABE" w:rsidR="004D3231" w:rsidRPr="006C379F" w:rsidRDefault="004D3231" w:rsidP="004D3231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23013A">
              <w:rPr>
                <w:rFonts w:ascii="Segoe UI" w:hAnsi="Segoe UI" w:cs="Segoe UI"/>
                <w:i/>
                <w:sz w:val="24"/>
                <w:szCs w:val="24"/>
              </w:rPr>
              <w:t>Dismissal</w:t>
            </w:r>
          </w:p>
        </w:tc>
      </w:tr>
      <w:tr w:rsidR="004D3231" w:rsidRPr="006C379F" w14:paraId="678ACA27" w14:textId="77777777" w:rsidTr="008A1713">
        <w:trPr>
          <w:cantSplit/>
        </w:trPr>
        <w:tc>
          <w:tcPr>
            <w:tcW w:w="1170" w:type="dxa"/>
          </w:tcPr>
          <w:p w14:paraId="797B69D2" w14:textId="77777777" w:rsidR="004D3231" w:rsidRPr="006C379F" w:rsidRDefault="004D3231" w:rsidP="004D3231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</w:p>
        </w:tc>
        <w:tc>
          <w:tcPr>
            <w:tcW w:w="6120" w:type="dxa"/>
          </w:tcPr>
          <w:p w14:paraId="0E979062" w14:textId="77777777" w:rsidR="004D3231" w:rsidRPr="006C379F" w:rsidRDefault="004D3231" w:rsidP="004D3231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14:paraId="72143982" w14:textId="24B3F53E" w:rsidR="0023013A" w:rsidRPr="006C379F" w:rsidRDefault="007A28A3" w:rsidP="0023013A">
      <w:pPr>
        <w:pStyle w:val="Heading2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23013A" w:rsidRPr="006C379F" w14:paraId="03B89D76" w14:textId="77777777" w:rsidTr="00153165">
        <w:trPr>
          <w:cantSplit/>
        </w:trPr>
        <w:tc>
          <w:tcPr>
            <w:tcW w:w="1170" w:type="dxa"/>
          </w:tcPr>
          <w:p w14:paraId="0CEF35AD" w14:textId="4AC34C1F" w:rsidR="0023013A" w:rsidRPr="006C379F" w:rsidRDefault="004D3231" w:rsidP="00153165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7</w:t>
            </w:r>
            <w:r w:rsidR="0023013A">
              <w:rPr>
                <w:rFonts w:ascii="Segoe UI" w:hAnsi="Segoe UI" w:cs="Segoe UI"/>
                <w:sz w:val="24"/>
              </w:rPr>
              <w:t>:0</w:t>
            </w:r>
            <w:r w:rsidR="0023013A"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4FEAF4A7" w14:textId="77777777" w:rsidR="0023013A" w:rsidRPr="006C379F" w:rsidRDefault="0023013A" w:rsidP="00153165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Welcome and questions from the previous day</w:t>
            </w:r>
          </w:p>
        </w:tc>
      </w:tr>
      <w:tr w:rsidR="0023013A" w:rsidRPr="006C379F" w14:paraId="7E098C5F" w14:textId="77777777" w:rsidTr="00153165">
        <w:trPr>
          <w:cantSplit/>
        </w:trPr>
        <w:tc>
          <w:tcPr>
            <w:tcW w:w="1170" w:type="dxa"/>
          </w:tcPr>
          <w:p w14:paraId="5C7D75D5" w14:textId="68DB7D4F" w:rsidR="0023013A" w:rsidRDefault="004D3231" w:rsidP="0023013A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7</w:t>
            </w:r>
            <w:r w:rsidR="0023013A">
              <w:rPr>
                <w:rFonts w:ascii="Segoe UI" w:hAnsi="Segoe UI" w:cs="Segoe UI"/>
                <w:sz w:val="24"/>
              </w:rPr>
              <w:t>:15</w:t>
            </w:r>
          </w:p>
        </w:tc>
        <w:tc>
          <w:tcPr>
            <w:tcW w:w="6120" w:type="dxa"/>
          </w:tcPr>
          <w:p w14:paraId="729B996D" w14:textId="77777777" w:rsidR="004D3231" w:rsidRPr="006C379F" w:rsidRDefault="004D3231" w:rsidP="004D323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Preference List Build</w:t>
            </w:r>
          </w:p>
          <w:p w14:paraId="5659D25F" w14:textId="77777777" w:rsidR="004D3231" w:rsidRDefault="004D3231" w:rsidP="004D3231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For BPA orders</w:t>
            </w:r>
          </w:p>
          <w:p w14:paraId="0FDF2134" w14:textId="4EE87661" w:rsidR="0023013A" w:rsidRPr="006C379F" w:rsidRDefault="004D3231" w:rsidP="004D3231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For order entry</w:t>
            </w:r>
          </w:p>
        </w:tc>
      </w:tr>
      <w:tr w:rsidR="0023013A" w:rsidRPr="006C379F" w14:paraId="7099D6FE" w14:textId="77777777" w:rsidTr="00153165">
        <w:trPr>
          <w:cantSplit/>
        </w:trPr>
        <w:tc>
          <w:tcPr>
            <w:tcW w:w="1170" w:type="dxa"/>
          </w:tcPr>
          <w:p w14:paraId="4F5B1976" w14:textId="32BC68D5" w:rsidR="0023013A" w:rsidRPr="006C379F" w:rsidRDefault="007A28A3" w:rsidP="0023013A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8</w:t>
            </w:r>
            <w:r w:rsidR="0023013A" w:rsidRPr="006C379F">
              <w:rPr>
                <w:rFonts w:ascii="Segoe UI" w:hAnsi="Segoe UI" w:cs="Segoe UI"/>
                <w:sz w:val="24"/>
              </w:rPr>
              <w:t>:</w:t>
            </w:r>
            <w:r w:rsidR="004D3231">
              <w:rPr>
                <w:rFonts w:ascii="Segoe UI" w:hAnsi="Segoe UI" w:cs="Segoe UI"/>
                <w:sz w:val="24"/>
              </w:rPr>
              <w:t>30</w:t>
            </w:r>
          </w:p>
        </w:tc>
        <w:tc>
          <w:tcPr>
            <w:tcW w:w="6120" w:type="dxa"/>
          </w:tcPr>
          <w:p w14:paraId="5F09ACBF" w14:textId="77777777" w:rsidR="004D3231" w:rsidRPr="006C379F" w:rsidRDefault="004D3231" w:rsidP="004D323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SmartSets</w:t>
            </w:r>
          </w:p>
          <w:p w14:paraId="11351440" w14:textId="77777777" w:rsidR="004D3231" w:rsidRPr="006C379F" w:rsidRDefault="004D3231" w:rsidP="004D3231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SmartGroups</w:t>
            </w:r>
          </w:p>
          <w:p w14:paraId="105A3B19" w14:textId="3C568E34" w:rsidR="0023013A" w:rsidRPr="006C379F" w:rsidRDefault="004D3231" w:rsidP="004D3231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SmartSets</w:t>
            </w:r>
          </w:p>
        </w:tc>
      </w:tr>
      <w:tr w:rsidR="0023013A" w:rsidRPr="006C379F" w14:paraId="0D3E0EAD" w14:textId="77777777" w:rsidTr="00153165">
        <w:trPr>
          <w:cantSplit/>
        </w:trPr>
        <w:tc>
          <w:tcPr>
            <w:tcW w:w="1170" w:type="dxa"/>
          </w:tcPr>
          <w:p w14:paraId="58D9AEDB" w14:textId="1EE6C262" w:rsidR="0023013A" w:rsidRPr="006C379F" w:rsidRDefault="004D3231" w:rsidP="0023013A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10</w:t>
            </w:r>
            <w:r w:rsidR="0023013A" w:rsidRPr="006C379F">
              <w:rPr>
                <w:rFonts w:ascii="Segoe UI" w:hAnsi="Segoe UI" w:cs="Segoe UI"/>
                <w:sz w:val="24"/>
              </w:rPr>
              <w:t>:</w:t>
            </w:r>
            <w:r w:rsidR="007A28A3">
              <w:rPr>
                <w:rFonts w:ascii="Segoe UI" w:hAnsi="Segoe UI" w:cs="Segoe UI"/>
                <w:sz w:val="24"/>
              </w:rPr>
              <w:t>00</w:t>
            </w:r>
          </w:p>
        </w:tc>
        <w:tc>
          <w:tcPr>
            <w:tcW w:w="6120" w:type="dxa"/>
          </w:tcPr>
          <w:p w14:paraId="3215E6A5" w14:textId="548A314D" w:rsidR="0023013A" w:rsidRPr="006C379F" w:rsidRDefault="007A28A3" w:rsidP="0023013A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Mid-class Break</w:t>
            </w:r>
          </w:p>
        </w:tc>
      </w:tr>
      <w:tr w:rsidR="0023013A" w:rsidRPr="006C379F" w14:paraId="119C40CE" w14:textId="77777777" w:rsidTr="00153165">
        <w:trPr>
          <w:cantSplit/>
        </w:trPr>
        <w:tc>
          <w:tcPr>
            <w:tcW w:w="1170" w:type="dxa"/>
          </w:tcPr>
          <w:p w14:paraId="20C5C84F" w14:textId="4D58AF4E" w:rsidR="0023013A" w:rsidRPr="006C379F" w:rsidRDefault="004D3231" w:rsidP="0023013A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10</w:t>
            </w:r>
            <w:r w:rsidR="0023013A" w:rsidRPr="006C379F">
              <w:rPr>
                <w:rFonts w:ascii="Segoe UI" w:hAnsi="Segoe UI" w:cs="Segoe UI"/>
                <w:sz w:val="24"/>
              </w:rPr>
              <w:t>:</w:t>
            </w:r>
            <w:r w:rsidR="007A28A3">
              <w:rPr>
                <w:rFonts w:ascii="Segoe UI" w:hAnsi="Segoe UI" w:cs="Segoe UI"/>
                <w:sz w:val="24"/>
              </w:rPr>
              <w:t>30</w:t>
            </w:r>
          </w:p>
        </w:tc>
        <w:tc>
          <w:tcPr>
            <w:tcW w:w="6120" w:type="dxa"/>
          </w:tcPr>
          <w:p w14:paraId="78AFD125" w14:textId="7BA9CD4B" w:rsidR="004D3231" w:rsidRPr="006C379F" w:rsidRDefault="004D3231" w:rsidP="004D323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SmartSets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(cont’d)</w:t>
            </w:r>
          </w:p>
          <w:p w14:paraId="0BF76BFC" w14:textId="77777777" w:rsidR="004D3231" w:rsidRPr="006C379F" w:rsidRDefault="004D3231" w:rsidP="004D3231">
            <w:pPr>
              <w:pStyle w:val="Bullet"/>
              <w:numPr>
                <w:ilvl w:val="0"/>
                <w:numId w:val="3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SmartGroups</w:t>
            </w:r>
          </w:p>
          <w:p w14:paraId="5EA240C9" w14:textId="5ED8EFA4" w:rsidR="0023013A" w:rsidRPr="006C379F" w:rsidRDefault="004D3231" w:rsidP="004D3231">
            <w:pPr>
              <w:pStyle w:val="ItemDescription"/>
              <w:numPr>
                <w:ilvl w:val="0"/>
                <w:numId w:val="36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SmartSets </w:t>
            </w:r>
            <w:r w:rsidR="0023013A" w:rsidRPr="006C379F">
              <w:rPr>
                <w:rFonts w:ascii="Segoe UI" w:hAnsi="Segoe UI" w:cs="Segoe UI"/>
                <w:sz w:val="24"/>
                <w:szCs w:val="24"/>
              </w:rPr>
              <w:t>Text Generation</w:t>
            </w:r>
          </w:p>
        </w:tc>
      </w:tr>
      <w:tr w:rsidR="004D3231" w:rsidRPr="006C379F" w14:paraId="16B479A9" w14:textId="77777777" w:rsidTr="00153165">
        <w:trPr>
          <w:cantSplit/>
        </w:trPr>
        <w:tc>
          <w:tcPr>
            <w:tcW w:w="1170" w:type="dxa"/>
          </w:tcPr>
          <w:p w14:paraId="26D13D66" w14:textId="17B33511" w:rsidR="004D3231" w:rsidRDefault="004D3231" w:rsidP="0023013A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11:00 </w:t>
            </w:r>
          </w:p>
        </w:tc>
        <w:tc>
          <w:tcPr>
            <w:tcW w:w="6120" w:type="dxa"/>
          </w:tcPr>
          <w:p w14:paraId="75D771AE" w14:textId="77777777" w:rsidR="004D3231" w:rsidRPr="006C379F" w:rsidRDefault="004D3231" w:rsidP="004D323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Order Set Build</w:t>
            </w:r>
          </w:p>
          <w:p w14:paraId="6531279B" w14:textId="77777777" w:rsidR="004D3231" w:rsidRPr="006C379F" w:rsidRDefault="004D3231" w:rsidP="004D3231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SmartGroups</w:t>
            </w:r>
          </w:p>
          <w:p w14:paraId="29C947D7" w14:textId="77777777" w:rsidR="004D3231" w:rsidRPr="006C379F" w:rsidRDefault="004D3231" w:rsidP="004D3231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Order Sets</w:t>
            </w:r>
          </w:p>
          <w:p w14:paraId="442D3E1B" w14:textId="29D5D77A" w:rsidR="004D3231" w:rsidRPr="0023013A" w:rsidRDefault="004D3231" w:rsidP="004D3231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i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Merge Templates</w:t>
            </w:r>
          </w:p>
        </w:tc>
      </w:tr>
      <w:tr w:rsidR="0023013A" w:rsidRPr="006C379F" w14:paraId="45936D64" w14:textId="77777777" w:rsidTr="00153165">
        <w:trPr>
          <w:cantSplit/>
        </w:trPr>
        <w:tc>
          <w:tcPr>
            <w:tcW w:w="1170" w:type="dxa"/>
          </w:tcPr>
          <w:p w14:paraId="326ED3E3" w14:textId="566780C2" w:rsidR="0023013A" w:rsidRPr="006C379F" w:rsidRDefault="004D3231" w:rsidP="0023013A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12</w:t>
            </w:r>
            <w:r w:rsidR="007A28A3">
              <w:rPr>
                <w:rFonts w:ascii="Segoe UI" w:hAnsi="Segoe UI" w:cs="Segoe UI"/>
                <w:sz w:val="24"/>
              </w:rPr>
              <w:t>:00</w:t>
            </w:r>
          </w:p>
        </w:tc>
        <w:tc>
          <w:tcPr>
            <w:tcW w:w="6120" w:type="dxa"/>
          </w:tcPr>
          <w:p w14:paraId="60C37604" w14:textId="4EC93284" w:rsidR="0023013A" w:rsidRPr="006C379F" w:rsidRDefault="007A28A3" w:rsidP="0023013A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b/>
                <w:color w:val="FF0000"/>
                <w:sz w:val="24"/>
                <w:szCs w:val="24"/>
              </w:rPr>
            </w:pPr>
            <w:r w:rsidRPr="0023013A">
              <w:rPr>
                <w:rFonts w:ascii="Segoe UI" w:hAnsi="Segoe UI" w:cs="Segoe UI"/>
                <w:i/>
                <w:sz w:val="24"/>
                <w:szCs w:val="24"/>
              </w:rPr>
              <w:t>Dismissal</w:t>
            </w:r>
          </w:p>
        </w:tc>
      </w:tr>
      <w:tr w:rsidR="0023013A" w:rsidRPr="006C379F" w14:paraId="749F627D" w14:textId="77777777" w:rsidTr="00153165">
        <w:trPr>
          <w:cantSplit/>
        </w:trPr>
        <w:tc>
          <w:tcPr>
            <w:tcW w:w="1170" w:type="dxa"/>
          </w:tcPr>
          <w:p w14:paraId="43D86B6C" w14:textId="61407673" w:rsidR="0023013A" w:rsidRPr="006C379F" w:rsidRDefault="0023013A" w:rsidP="0023013A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</w:p>
        </w:tc>
        <w:tc>
          <w:tcPr>
            <w:tcW w:w="6120" w:type="dxa"/>
          </w:tcPr>
          <w:p w14:paraId="50374D5A" w14:textId="6997024F" w:rsidR="0023013A" w:rsidRPr="006C379F" w:rsidRDefault="0023013A" w:rsidP="007A28A3">
            <w:pPr>
              <w:pStyle w:val="Bullet"/>
              <w:numPr>
                <w:ilvl w:val="0"/>
                <w:numId w:val="0"/>
              </w:numPr>
              <w:ind w:left="720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FFEE3B3" w14:textId="215B58AB" w:rsidR="009716C5" w:rsidRPr="006C379F" w:rsidRDefault="007A28A3" w:rsidP="009716C5">
      <w:pPr>
        <w:pStyle w:val="Heading2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Day 4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RPr="006C379F" w14:paraId="5B90B4B6" w14:textId="77777777" w:rsidTr="008A1713">
        <w:trPr>
          <w:cantSplit/>
        </w:trPr>
        <w:tc>
          <w:tcPr>
            <w:tcW w:w="1170" w:type="dxa"/>
          </w:tcPr>
          <w:p w14:paraId="607206B8" w14:textId="3D183040" w:rsidR="009716C5" w:rsidRPr="006C379F" w:rsidRDefault="004D3231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7</w:t>
            </w:r>
            <w:r w:rsidR="007A28A3">
              <w:rPr>
                <w:rFonts w:ascii="Segoe UI" w:hAnsi="Segoe UI" w:cs="Segoe UI"/>
                <w:sz w:val="24"/>
              </w:rPr>
              <w:t>:0</w:t>
            </w:r>
            <w:r w:rsidR="009716C5"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11789FA2" w14:textId="77777777" w:rsidR="009716C5" w:rsidRPr="006C379F" w:rsidRDefault="009716C5" w:rsidP="00EB580E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Welcome and questions from the previous day</w:t>
            </w:r>
          </w:p>
        </w:tc>
      </w:tr>
      <w:tr w:rsidR="007A28A3" w:rsidRPr="006C379F" w14:paraId="239E529C" w14:textId="77777777" w:rsidTr="008A1713">
        <w:trPr>
          <w:cantSplit/>
        </w:trPr>
        <w:tc>
          <w:tcPr>
            <w:tcW w:w="1170" w:type="dxa"/>
          </w:tcPr>
          <w:p w14:paraId="6A8FBD66" w14:textId="0F9F6D29" w:rsidR="007A28A3" w:rsidRPr="006C379F" w:rsidRDefault="004D3231" w:rsidP="007A28A3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7</w:t>
            </w:r>
            <w:r w:rsidR="007A28A3" w:rsidRPr="006C379F">
              <w:rPr>
                <w:rFonts w:ascii="Segoe UI" w:hAnsi="Segoe UI" w:cs="Segoe UI"/>
                <w:sz w:val="24"/>
              </w:rPr>
              <w:t>:</w:t>
            </w:r>
            <w:r w:rsidR="007A28A3">
              <w:rPr>
                <w:rFonts w:ascii="Segoe UI" w:hAnsi="Segoe UI" w:cs="Segoe UI"/>
                <w:sz w:val="24"/>
              </w:rPr>
              <w:t>15</w:t>
            </w:r>
          </w:p>
        </w:tc>
        <w:tc>
          <w:tcPr>
            <w:tcW w:w="6120" w:type="dxa"/>
          </w:tcPr>
          <w:p w14:paraId="7D1715FB" w14:textId="25970602" w:rsidR="004D3231" w:rsidRPr="006C379F" w:rsidRDefault="004D3231" w:rsidP="004D323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Order Set Build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(cont’d)</w:t>
            </w:r>
          </w:p>
          <w:p w14:paraId="79B33C49" w14:textId="77777777" w:rsidR="004D3231" w:rsidRPr="006C379F" w:rsidRDefault="004D3231" w:rsidP="004D3231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SmartGroups</w:t>
            </w:r>
          </w:p>
          <w:p w14:paraId="6C1CB155" w14:textId="77777777" w:rsidR="004D3231" w:rsidRPr="006C379F" w:rsidRDefault="004D3231" w:rsidP="004D3231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Order Sets</w:t>
            </w:r>
          </w:p>
          <w:p w14:paraId="567A0F00" w14:textId="23CBEA9D" w:rsidR="007A28A3" w:rsidRPr="006C379F" w:rsidRDefault="004D3231" w:rsidP="004D3231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Merge Templates</w:t>
            </w:r>
          </w:p>
        </w:tc>
      </w:tr>
      <w:tr w:rsidR="007A28A3" w:rsidRPr="006C379F" w14:paraId="1B75D36A" w14:textId="77777777" w:rsidTr="008A1713">
        <w:trPr>
          <w:cantSplit/>
          <w:trHeight w:val="503"/>
        </w:trPr>
        <w:tc>
          <w:tcPr>
            <w:tcW w:w="1170" w:type="dxa"/>
          </w:tcPr>
          <w:p w14:paraId="0BD3FBD3" w14:textId="6B8FCEFE" w:rsidR="007A28A3" w:rsidRPr="006C379F" w:rsidRDefault="004D3231" w:rsidP="007A28A3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8:00</w:t>
            </w:r>
          </w:p>
        </w:tc>
        <w:tc>
          <w:tcPr>
            <w:tcW w:w="6120" w:type="dxa"/>
          </w:tcPr>
          <w:p w14:paraId="4CE47B3F" w14:textId="77777777" w:rsidR="004D3231" w:rsidRPr="006C379F" w:rsidRDefault="004D3231" w:rsidP="004D323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Dynamic SmartSets</w:t>
            </w:r>
          </w:p>
          <w:p w14:paraId="7459112D" w14:textId="77777777" w:rsidR="004D3231" w:rsidRPr="006C379F" w:rsidRDefault="004D3231" w:rsidP="004D3231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Criteria</w:t>
            </w:r>
          </w:p>
          <w:p w14:paraId="5E707643" w14:textId="17F4DDC4" w:rsidR="007A28A3" w:rsidRPr="006C379F" w:rsidRDefault="004D3231" w:rsidP="004D3231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SmartSet Base</w:t>
            </w:r>
          </w:p>
        </w:tc>
      </w:tr>
      <w:tr w:rsidR="007A28A3" w:rsidRPr="006C379F" w14:paraId="0CE314BB" w14:textId="77777777" w:rsidTr="008A1713">
        <w:trPr>
          <w:cantSplit/>
        </w:trPr>
        <w:tc>
          <w:tcPr>
            <w:tcW w:w="1170" w:type="dxa"/>
          </w:tcPr>
          <w:p w14:paraId="2830918B" w14:textId="2D6AD5E2" w:rsidR="007A28A3" w:rsidRDefault="004D3231" w:rsidP="007A28A3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10</w:t>
            </w:r>
            <w:r w:rsidR="007A28A3">
              <w:rPr>
                <w:rFonts w:ascii="Segoe UI" w:hAnsi="Segoe UI" w:cs="Segoe UI"/>
                <w:sz w:val="24"/>
              </w:rPr>
              <w:t>:00</w:t>
            </w:r>
          </w:p>
        </w:tc>
        <w:tc>
          <w:tcPr>
            <w:tcW w:w="6120" w:type="dxa"/>
          </w:tcPr>
          <w:p w14:paraId="6A4C5198" w14:textId="3F2E8E81" w:rsidR="007A28A3" w:rsidRPr="006C379F" w:rsidRDefault="007A28A3" w:rsidP="007A28A3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Mid-class Break</w:t>
            </w:r>
          </w:p>
        </w:tc>
      </w:tr>
      <w:tr w:rsidR="007A28A3" w:rsidRPr="006C379F" w14:paraId="094D8F94" w14:textId="77777777" w:rsidTr="008A1713">
        <w:trPr>
          <w:cantSplit/>
        </w:trPr>
        <w:tc>
          <w:tcPr>
            <w:tcW w:w="1170" w:type="dxa"/>
          </w:tcPr>
          <w:p w14:paraId="75B2A7BE" w14:textId="51EC4CE0" w:rsidR="007A28A3" w:rsidRDefault="004D3231" w:rsidP="007A28A3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10</w:t>
            </w:r>
            <w:r w:rsidR="007A28A3">
              <w:rPr>
                <w:rFonts w:ascii="Segoe UI" w:hAnsi="Segoe UI" w:cs="Segoe UI"/>
                <w:sz w:val="24"/>
              </w:rPr>
              <w:t>:30</w:t>
            </w:r>
          </w:p>
        </w:tc>
        <w:tc>
          <w:tcPr>
            <w:tcW w:w="6120" w:type="dxa"/>
          </w:tcPr>
          <w:p w14:paraId="4A8D1F71" w14:textId="3C9859A0" w:rsidR="004D3231" w:rsidRPr="006C379F" w:rsidRDefault="004D3231" w:rsidP="004D323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Dynamic SmartSets (cont’d)</w:t>
            </w:r>
          </w:p>
          <w:p w14:paraId="22FBFF3B" w14:textId="77777777" w:rsidR="004D3231" w:rsidRPr="006C379F" w:rsidRDefault="004D3231" w:rsidP="004D3231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Criteria</w:t>
            </w:r>
          </w:p>
          <w:p w14:paraId="61DA286C" w14:textId="387B315B" w:rsidR="007A28A3" w:rsidRPr="006C379F" w:rsidRDefault="004D3231" w:rsidP="004D3231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SmartSet Base</w:t>
            </w:r>
          </w:p>
        </w:tc>
      </w:tr>
      <w:tr w:rsidR="00407BB4" w:rsidRPr="006C379F" w14:paraId="07F6D5D5" w14:textId="77777777" w:rsidTr="008A1713">
        <w:trPr>
          <w:cantSplit/>
        </w:trPr>
        <w:tc>
          <w:tcPr>
            <w:tcW w:w="1170" w:type="dxa"/>
          </w:tcPr>
          <w:p w14:paraId="687642B7" w14:textId="1CB645B5" w:rsidR="00407BB4" w:rsidRDefault="00407BB4" w:rsidP="00407BB4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11:15</w:t>
            </w:r>
          </w:p>
        </w:tc>
        <w:tc>
          <w:tcPr>
            <w:tcW w:w="6120" w:type="dxa"/>
          </w:tcPr>
          <w:p w14:paraId="1BEA5620" w14:textId="0FDB2E63" w:rsidR="00407BB4" w:rsidRPr="00407BB4" w:rsidRDefault="00407BB4" w:rsidP="007C3300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407BB4">
              <w:rPr>
                <w:rFonts w:ascii="Segoe UI" w:hAnsi="Segoe UI" w:cs="Segoe UI"/>
                <w:b/>
                <w:sz w:val="24"/>
                <w:szCs w:val="24"/>
              </w:rPr>
              <w:t>Order Panels</w:t>
            </w:r>
          </w:p>
        </w:tc>
      </w:tr>
      <w:tr w:rsidR="00407BB4" w:rsidRPr="006C379F" w14:paraId="2FC9A715" w14:textId="77777777" w:rsidTr="008A1713">
        <w:trPr>
          <w:cantSplit/>
        </w:trPr>
        <w:tc>
          <w:tcPr>
            <w:tcW w:w="1170" w:type="dxa"/>
          </w:tcPr>
          <w:p w14:paraId="7457199D" w14:textId="3C5EEC29" w:rsidR="00407BB4" w:rsidRDefault="00407BB4" w:rsidP="00407BB4">
            <w:pPr>
              <w:pStyle w:val="ItemName"/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    11:45</w:t>
            </w:r>
          </w:p>
        </w:tc>
        <w:tc>
          <w:tcPr>
            <w:tcW w:w="6120" w:type="dxa"/>
          </w:tcPr>
          <w:p w14:paraId="404AFEEF" w14:textId="77777777" w:rsidR="00407BB4" w:rsidRPr="006C379F" w:rsidRDefault="00407BB4" w:rsidP="00407BB4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Evaluations* and Adjourn</w:t>
            </w:r>
          </w:p>
          <w:p w14:paraId="4C7E993D" w14:textId="1822FFCD" w:rsidR="00407BB4" w:rsidRPr="00407BB4" w:rsidRDefault="00407BB4" w:rsidP="00407BB4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C961FF">
              <w:rPr>
                <w:rFonts w:ascii="Segoe UI" w:hAnsi="Segoe UI" w:cs="Segoe UI"/>
                <w:i/>
                <w:sz w:val="24"/>
                <w:szCs w:val="24"/>
              </w:rPr>
              <w:t xml:space="preserve">*Available for up to two weeks after class at: </w:t>
            </w:r>
            <w:hyperlink r:id="rId11" w:history="1">
              <w:r w:rsidRPr="00C961FF">
                <w:rPr>
                  <w:rStyle w:val="Hyperlink"/>
                  <w:rFonts w:ascii="Segoe UI" w:hAnsi="Segoe UI" w:cs="Segoe UI"/>
                  <w:i/>
                  <w:sz w:val="24"/>
                  <w:szCs w:val="24"/>
                </w:rPr>
                <w:t>https://training.epic.com/Evaluations</w:t>
              </w:r>
            </w:hyperlink>
          </w:p>
        </w:tc>
      </w:tr>
      <w:tr w:rsidR="00407BB4" w:rsidRPr="006C379F" w14:paraId="2A7E58C8" w14:textId="77777777" w:rsidTr="008A1713">
        <w:trPr>
          <w:cantSplit/>
        </w:trPr>
        <w:tc>
          <w:tcPr>
            <w:tcW w:w="1170" w:type="dxa"/>
          </w:tcPr>
          <w:p w14:paraId="4C11CBDF" w14:textId="562CB60B" w:rsidR="00407BB4" w:rsidRDefault="00407BB4" w:rsidP="00407BB4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12:00</w:t>
            </w:r>
          </w:p>
        </w:tc>
        <w:tc>
          <w:tcPr>
            <w:tcW w:w="6120" w:type="dxa"/>
          </w:tcPr>
          <w:p w14:paraId="61C70100" w14:textId="35CA16D0" w:rsidR="00407BB4" w:rsidRPr="007C3300" w:rsidRDefault="00407BB4" w:rsidP="00407BB4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i/>
                <w:sz w:val="24"/>
                <w:szCs w:val="24"/>
              </w:rPr>
            </w:pPr>
            <w:r w:rsidRPr="007C3300">
              <w:rPr>
                <w:rFonts w:ascii="Segoe UI" w:hAnsi="Segoe UI" w:cs="Segoe UI"/>
                <w:i/>
                <w:sz w:val="24"/>
                <w:szCs w:val="24"/>
              </w:rPr>
              <w:t>Dismissal</w:t>
            </w:r>
          </w:p>
        </w:tc>
      </w:tr>
      <w:tr w:rsidR="00407BB4" w:rsidRPr="006C379F" w14:paraId="62B08F7F" w14:textId="77777777" w:rsidTr="008A1713">
        <w:trPr>
          <w:cantSplit/>
        </w:trPr>
        <w:tc>
          <w:tcPr>
            <w:tcW w:w="1170" w:type="dxa"/>
          </w:tcPr>
          <w:p w14:paraId="220CAAE5" w14:textId="77777777" w:rsidR="00407BB4" w:rsidRDefault="00407BB4" w:rsidP="00407BB4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</w:p>
        </w:tc>
        <w:tc>
          <w:tcPr>
            <w:tcW w:w="6120" w:type="dxa"/>
          </w:tcPr>
          <w:p w14:paraId="5B04D01B" w14:textId="77777777" w:rsidR="00407BB4" w:rsidRDefault="00407BB4" w:rsidP="00407BB4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14:paraId="77A83CB2" w14:textId="1B7DD20E" w:rsidR="00E4079E" w:rsidRPr="00407BB4" w:rsidRDefault="00E4079E" w:rsidP="00407BB4">
      <w:pPr>
        <w:tabs>
          <w:tab w:val="left" w:pos="1791"/>
        </w:tabs>
      </w:pPr>
    </w:p>
    <w:sectPr w:rsidR="00E4079E" w:rsidRPr="00407BB4" w:rsidSect="00265CEE"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35D40" w14:textId="77777777" w:rsidR="000E6979" w:rsidRDefault="000E6979">
      <w:r>
        <w:separator/>
      </w:r>
    </w:p>
  </w:endnote>
  <w:endnote w:type="continuationSeparator" w:id="0">
    <w:p w14:paraId="714BD150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03B6B" w14:textId="762E4185" w:rsidR="000E6979" w:rsidRPr="00DB344F" w:rsidRDefault="000E6979" w:rsidP="008A1713">
    <w:pPr>
      <w:pStyle w:val="Footer"/>
      <w:jc w:val="center"/>
      <w:rPr>
        <w:rFonts w:ascii="Segoe UI" w:hAnsi="Segoe UI" w:cs="Segoe UI"/>
      </w:rPr>
    </w:pPr>
    <w:r w:rsidRPr="00DB344F">
      <w:rPr>
        <w:rFonts w:ascii="Segoe UI" w:hAnsi="Segoe UI" w:cs="Segoe UI"/>
      </w:rPr>
      <w:t xml:space="preserve">- </w:t>
    </w:r>
    <w:r w:rsidRPr="00DB344F">
      <w:rPr>
        <w:rStyle w:val="PageNumber"/>
        <w:rFonts w:ascii="Segoe UI" w:hAnsi="Segoe UI" w:cs="Segoe UI"/>
      </w:rPr>
      <w:fldChar w:fldCharType="begin"/>
    </w:r>
    <w:r w:rsidRPr="00DB344F">
      <w:rPr>
        <w:rStyle w:val="PageNumber"/>
        <w:rFonts w:ascii="Segoe UI" w:hAnsi="Segoe UI" w:cs="Segoe UI"/>
      </w:rPr>
      <w:instrText xml:space="preserve"> PAGE </w:instrText>
    </w:r>
    <w:r w:rsidRPr="00DB344F">
      <w:rPr>
        <w:rStyle w:val="PageNumber"/>
        <w:rFonts w:ascii="Segoe UI" w:hAnsi="Segoe UI" w:cs="Segoe UI"/>
      </w:rPr>
      <w:fldChar w:fldCharType="separate"/>
    </w:r>
    <w:r w:rsidR="00327204">
      <w:rPr>
        <w:rStyle w:val="PageNumber"/>
        <w:rFonts w:ascii="Segoe UI" w:hAnsi="Segoe UI" w:cs="Segoe UI"/>
        <w:noProof/>
      </w:rPr>
      <w:t>1</w:t>
    </w:r>
    <w:r w:rsidRPr="00DB344F">
      <w:rPr>
        <w:rStyle w:val="PageNumber"/>
        <w:rFonts w:ascii="Segoe UI" w:hAnsi="Segoe UI" w:cs="Segoe UI"/>
      </w:rPr>
      <w:fldChar w:fldCharType="end"/>
    </w:r>
    <w:r w:rsidRPr="00DB344F">
      <w:rPr>
        <w:rStyle w:val="PageNumber"/>
        <w:rFonts w:ascii="Segoe UI" w:hAnsi="Segoe UI" w:cs="Segoe UI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63ADC" w14:textId="77777777" w:rsidR="000E6979" w:rsidRDefault="000E6979">
      <w:r>
        <w:separator/>
      </w:r>
    </w:p>
  </w:footnote>
  <w:footnote w:type="continuationSeparator" w:id="0">
    <w:p w14:paraId="59920B82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D3782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A3D0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6ECE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81BA5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0B0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B5AC3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1F595A"/>
    <w:rsid w:val="001F6708"/>
    <w:rsid w:val="00206295"/>
    <w:rsid w:val="00217FA6"/>
    <w:rsid w:val="002201E4"/>
    <w:rsid w:val="0023013A"/>
    <w:rsid w:val="002327F0"/>
    <w:rsid w:val="0025059E"/>
    <w:rsid w:val="00251BCA"/>
    <w:rsid w:val="00255AB6"/>
    <w:rsid w:val="002636C1"/>
    <w:rsid w:val="00265CEE"/>
    <w:rsid w:val="0027544F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27204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07BB4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3231"/>
    <w:rsid w:val="004D50C5"/>
    <w:rsid w:val="004D7C31"/>
    <w:rsid w:val="004E0251"/>
    <w:rsid w:val="004F4076"/>
    <w:rsid w:val="00507E55"/>
    <w:rsid w:val="0052472F"/>
    <w:rsid w:val="00525008"/>
    <w:rsid w:val="00530A02"/>
    <w:rsid w:val="0054465A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55FD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C379F"/>
    <w:rsid w:val="006D6982"/>
    <w:rsid w:val="006D73C2"/>
    <w:rsid w:val="006E322E"/>
    <w:rsid w:val="006E4730"/>
    <w:rsid w:val="00701FA8"/>
    <w:rsid w:val="007068A6"/>
    <w:rsid w:val="0070723F"/>
    <w:rsid w:val="007130DC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28A3"/>
    <w:rsid w:val="007A3268"/>
    <w:rsid w:val="007B1BA4"/>
    <w:rsid w:val="007C3300"/>
    <w:rsid w:val="007C6B8B"/>
    <w:rsid w:val="007C71B3"/>
    <w:rsid w:val="007E36C8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2B32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4B15"/>
    <w:rsid w:val="00C25BBC"/>
    <w:rsid w:val="00C41665"/>
    <w:rsid w:val="00C42793"/>
    <w:rsid w:val="00C44F7A"/>
    <w:rsid w:val="00C45A2D"/>
    <w:rsid w:val="00C47E08"/>
    <w:rsid w:val="00C50219"/>
    <w:rsid w:val="00C51950"/>
    <w:rsid w:val="00C54F15"/>
    <w:rsid w:val="00C64239"/>
    <w:rsid w:val="00C665B2"/>
    <w:rsid w:val="00C70AD9"/>
    <w:rsid w:val="00C7667B"/>
    <w:rsid w:val="00C94B1F"/>
    <w:rsid w:val="00C961FF"/>
    <w:rsid w:val="00C97208"/>
    <w:rsid w:val="00CA1E34"/>
    <w:rsid w:val="00CA3BFB"/>
    <w:rsid w:val="00CC0BCE"/>
    <w:rsid w:val="00CC4AFC"/>
    <w:rsid w:val="00CE3D12"/>
    <w:rsid w:val="00CE7502"/>
    <w:rsid w:val="00CF162B"/>
    <w:rsid w:val="00CF333A"/>
    <w:rsid w:val="00CF561F"/>
    <w:rsid w:val="00D02283"/>
    <w:rsid w:val="00D111DA"/>
    <w:rsid w:val="00D175C5"/>
    <w:rsid w:val="00D208B1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44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4B86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005A"/>
    <w:rsid w:val="00F3164E"/>
    <w:rsid w:val="00F35581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93241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ining.epic.com/Evaluation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53F838214C6418F2B0463BD542182" ma:contentTypeVersion="12" ma:contentTypeDescription="Create a new document." ma:contentTypeScope="" ma:versionID="0ab17760d326ba0435786c2accb6ff23">
  <xsd:schema xmlns:xsd="http://www.w3.org/2001/XMLSchema" xmlns:xs="http://www.w3.org/2001/XMLSchema" xmlns:p="http://schemas.microsoft.com/office/2006/metadata/properties" xmlns:ns3="c9cded27-a835-42bc-a814-10066b05fbb9" xmlns:ns4="485e8ed5-1e3f-46bc-ada7-11b78052281a" targetNamespace="http://schemas.microsoft.com/office/2006/metadata/properties" ma:root="true" ma:fieldsID="77c6da93f8d4c8d3ddf96b1ef30656bf" ns3:_="" ns4:_="">
    <xsd:import namespace="c9cded27-a835-42bc-a814-10066b05fbb9"/>
    <xsd:import namespace="485e8ed5-1e3f-46bc-ada7-11b7805228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ded27-a835-42bc-a814-10066b05fb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e8ed5-1e3f-46bc-ada7-11b780522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F1F6D-4634-4FFD-A57B-EF93DC761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E55657-B563-4BF8-B5D9-063EDB687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ded27-a835-42bc-a814-10066b05fbb9"/>
    <ds:schemaRef ds:uri="485e8ed5-1e3f-46bc-ada7-11b780522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3FCA1-8C3C-4D7C-8B7A-DF706E487457}">
  <ds:schemaRefs>
    <ds:schemaRef ds:uri="c9cded27-a835-42bc-a814-10066b05fbb9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485e8ed5-1e3f-46bc-ada7-11b78052281a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0E04A00-0A2C-4651-A38B-B686CCCA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326</Words>
  <Characters>2104</Characters>
  <Application>Microsoft Office Word</Application>
  <DocSecurity>6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Physician Builder Support</dc:creator>
  <cp:keywords>CLN150</cp:keywords>
  <cp:lastModifiedBy>Barbara Anderson</cp:lastModifiedBy>
  <cp:revision>2</cp:revision>
  <cp:lastPrinted>2017-10-30T13:01:00Z</cp:lastPrinted>
  <dcterms:created xsi:type="dcterms:W3CDTF">2021-06-02T22:39:00Z</dcterms:created>
  <dcterms:modified xsi:type="dcterms:W3CDTF">2021-06-02T22:39:00Z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0x01010056A53F838214C6418F2B0463BD542182</vt:lpwstr>
  </property>
</Properties>
</file>