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1A6E" w14:textId="05779960" w:rsidR="00D7185C" w:rsidRDefault="00DA59CD"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D7185C" w:rsidRPr="00160DB7">
        <w:rPr>
          <w:rFonts w:eastAsiaTheme="minorHAnsi" w:cstheme="minorBidi"/>
          <w:b/>
          <w:bCs/>
          <w:color w:val="auto"/>
          <w:sz w:val="32"/>
          <w:szCs w:val="32"/>
          <w:highlight w:val="yellow"/>
          <w:u w:val="single"/>
        </w:rPr>
        <w:t>IPNUR202: Inpatient Nursing Quick Wins – Documentation</w:t>
      </w:r>
    </w:p>
    <w:p w14:paraId="5B779D8E" w14:textId="243C0172" w:rsidR="00160DB7" w:rsidRPr="000A26F6" w:rsidRDefault="00160DB7" w:rsidP="00160DB7">
      <w:pPr>
        <w:spacing w:after="0"/>
      </w:pPr>
      <w:r w:rsidRPr="000A26F6">
        <w:rPr>
          <w:b/>
          <w:bCs/>
        </w:rPr>
        <w:t xml:space="preserve">Date: </w:t>
      </w:r>
      <w:r w:rsidR="00434AA2">
        <w:t>2/2</w:t>
      </w:r>
      <w:r w:rsidR="00CF1201">
        <w:t>3</w:t>
      </w:r>
      <w:r w:rsidR="00434AA2">
        <w:t xml:space="preserve">/2026 </w:t>
      </w:r>
      <w:r w:rsidR="00CF1201">
        <w:t>2-3:00pm</w:t>
      </w:r>
      <w:r w:rsidR="00434AA2">
        <w:t xml:space="preserve"> CST</w:t>
      </w:r>
    </w:p>
    <w:p w14:paraId="16E42B54" w14:textId="15B833D7" w:rsidR="00160DB7" w:rsidRPr="000A26F6" w:rsidRDefault="00160DB7" w:rsidP="00160DB7">
      <w:pPr>
        <w:spacing w:after="0"/>
      </w:pPr>
      <w:r w:rsidRPr="000A26F6">
        <w:rPr>
          <w:b/>
          <w:bCs/>
        </w:rPr>
        <w:t xml:space="preserve">Trainer(s): </w:t>
      </w:r>
      <w:r w:rsidR="00CF1201">
        <w:t>Jack Diedrich</w:t>
      </w:r>
    </w:p>
    <w:p w14:paraId="39F7633F" w14:textId="77777777" w:rsidR="001E6CE4" w:rsidRPr="001E6CE4" w:rsidRDefault="001E6CE4" w:rsidP="001E6CE4">
      <w:pPr>
        <w:spacing w:after="0"/>
      </w:pPr>
    </w:p>
    <w:p w14:paraId="7C67257C" w14:textId="64DA1F9A" w:rsidR="00C4768A" w:rsidRDefault="00C4768A" w:rsidP="00D7185C">
      <w:pPr>
        <w:spacing w:after="0"/>
        <w:rPr>
          <w:u w:val="single"/>
        </w:rPr>
      </w:pPr>
      <w:r>
        <w:rPr>
          <w:u w:val="single"/>
        </w:rPr>
        <w:t xml:space="preserve">Course </w:t>
      </w:r>
      <w:r w:rsidRPr="00C4768A">
        <w:rPr>
          <w:u w:val="single"/>
        </w:rPr>
        <w:t>Learning Objectives</w:t>
      </w:r>
    </w:p>
    <w:p w14:paraId="3587F02F" w14:textId="608B0BE2"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29F8F323" w14:textId="77777777" w:rsidR="00D7185C" w:rsidRP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Apply advanced documentation tools and shortcuts to efficiently review, enter, and update inpatient clinical documentation. </w:t>
      </w:r>
    </w:p>
    <w:p w14:paraId="2EDA738C" w14:textId="77777777" w:rsid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Analyze documentation workflows to identify opportunities to complete tasks, review data, and administer medications without unnecessary chart navigation. </w:t>
      </w:r>
    </w:p>
    <w:p w14:paraId="1E8AE93B" w14:textId="5E990179" w:rsidR="001E6CE4"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Utilize macros, search tools, and prior documentation to support accurate, timely, and consistent inpatient documentation.</w:t>
      </w:r>
    </w:p>
    <w:p w14:paraId="58F05839" w14:textId="77777777" w:rsidR="00D7185C" w:rsidRPr="00D7185C" w:rsidRDefault="00D7185C" w:rsidP="00D7185C">
      <w:pPr>
        <w:spacing w:after="0" w:line="240" w:lineRule="auto"/>
        <w:ind w:left="360"/>
        <w:rPr>
          <w:rFonts w:ascii="Avenir Next LT Pro Light" w:hAnsi="Avenir Next LT Pro Light" w:cs="Arial"/>
          <w:bCs/>
          <w:iCs/>
          <w:sz w:val="22"/>
          <w:szCs w:val="22"/>
        </w:rPr>
      </w:pPr>
    </w:p>
    <w:p w14:paraId="1E5726B3" w14:textId="408D5A3E" w:rsidR="00C4768A" w:rsidRPr="001E6CE4" w:rsidRDefault="001E6CE4" w:rsidP="001E6CE4">
      <w:pPr>
        <w:spacing w:after="0" w:line="240" w:lineRule="auto"/>
        <w:rPr>
          <w:u w:val="single"/>
        </w:rPr>
      </w:pPr>
      <w:r w:rsidRPr="001E6CE4">
        <w:rPr>
          <w:u w:val="single"/>
        </w:rPr>
        <w:t>Agenda</w:t>
      </w:r>
    </w:p>
    <w:tbl>
      <w:tblPr>
        <w:tblStyle w:val="TableGrid"/>
        <w:tblW w:w="10705" w:type="dxa"/>
        <w:tblLook w:val="04A0" w:firstRow="1" w:lastRow="0" w:firstColumn="1" w:lastColumn="0" w:noHBand="0" w:noVBand="1"/>
      </w:tblPr>
      <w:tblGrid>
        <w:gridCol w:w="2065"/>
        <w:gridCol w:w="8640"/>
      </w:tblGrid>
      <w:tr w:rsidR="00C4768A" w14:paraId="54B8FD77" w14:textId="77777777" w:rsidTr="001E6CE4">
        <w:tc>
          <w:tcPr>
            <w:tcW w:w="206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864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1E6CE4">
        <w:tc>
          <w:tcPr>
            <w:tcW w:w="2065" w:type="dxa"/>
          </w:tcPr>
          <w:p w14:paraId="57E0AC99" w14:textId="7CB4F3F8"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5 minutes</w:t>
            </w:r>
          </w:p>
        </w:tc>
        <w:tc>
          <w:tcPr>
            <w:tcW w:w="8640" w:type="dxa"/>
          </w:tcPr>
          <w:p w14:paraId="7D6E6BBD" w14:textId="77777777" w:rsidR="00CA5AAC"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CA5AAC">
              <w:rPr>
                <w:rFonts w:ascii="Avenir Next LT Pro Light" w:hAnsi="Avenir Next LT Pro Light" w:cs="Arial"/>
                <w:b/>
                <w:bCs/>
                <w:iCs/>
                <w:sz w:val="22"/>
                <w:szCs w:val="22"/>
              </w:rPr>
              <w:t xml:space="preserve"> to Class Format and Agenda</w:t>
            </w:r>
          </w:p>
          <w:p w14:paraId="6F5310F2"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 – No credit is provided for this section</w:t>
            </w:r>
          </w:p>
          <w:p w14:paraId="614A58C6" w14:textId="54FCB311" w:rsidR="00CA5AAC" w:rsidRDefault="00CA5AAC" w:rsidP="00C4768A">
            <w:pPr>
              <w:rPr>
                <w:rFonts w:ascii="Avenir Next LT Pro Light" w:hAnsi="Avenir Next LT Pro Light" w:cs="Arial"/>
                <w:bCs/>
                <w:iCs/>
                <w:sz w:val="22"/>
                <w:szCs w:val="22"/>
              </w:rPr>
            </w:pPr>
          </w:p>
        </w:tc>
      </w:tr>
      <w:tr w:rsidR="00C4768A" w14:paraId="13AB51C7" w14:textId="77777777" w:rsidTr="001E6CE4">
        <w:tc>
          <w:tcPr>
            <w:tcW w:w="2065" w:type="dxa"/>
          </w:tcPr>
          <w:p w14:paraId="3AE21B83" w14:textId="568BFD1B"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w:t>
            </w:r>
            <w:r w:rsidR="001E6CE4" w:rsidRPr="00C84033">
              <w:rPr>
                <w:rFonts w:ascii="Avenir Next LT Pro Light" w:hAnsi="Avenir Next LT Pro Light" w:cs="Arial"/>
                <w:b/>
                <w:bCs/>
                <w:iCs/>
                <w:sz w:val="22"/>
                <w:szCs w:val="22"/>
              </w:rPr>
              <w:t>0</w:t>
            </w:r>
            <w:r w:rsidRPr="00C84033">
              <w:rPr>
                <w:rFonts w:ascii="Avenir Next LT Pro Light" w:hAnsi="Avenir Next LT Pro Light" w:cs="Arial"/>
                <w:b/>
                <w:bCs/>
                <w:iCs/>
                <w:sz w:val="22"/>
                <w:szCs w:val="22"/>
              </w:rPr>
              <w:t xml:space="preserve"> minutes</w:t>
            </w:r>
          </w:p>
        </w:tc>
        <w:tc>
          <w:tcPr>
            <w:tcW w:w="8640" w:type="dxa"/>
          </w:tcPr>
          <w:p w14:paraId="31777248" w14:textId="490A6356" w:rsidR="001E6CE4" w:rsidRPr="001E6CE4" w:rsidRDefault="001E6CE4" w:rsidP="001E6CE4">
            <w:pPr>
              <w:rPr>
                <w:rFonts w:ascii="Avenir Next LT Pro Light" w:hAnsi="Avenir Next LT Pro Light" w:cs="Arial"/>
                <w:b/>
                <w:iCs/>
                <w:sz w:val="22"/>
                <w:szCs w:val="22"/>
              </w:rPr>
            </w:pPr>
            <w:r w:rsidRPr="001E6CE4">
              <w:rPr>
                <w:rFonts w:ascii="Avenir Next LT Pro Light" w:hAnsi="Avenir Next LT Pro Light" w:cs="Arial"/>
                <w:b/>
                <w:iCs/>
                <w:sz w:val="22"/>
                <w:szCs w:val="22"/>
              </w:rPr>
              <w:t>Review and complete tasks without opening the chart:</w:t>
            </w:r>
          </w:p>
          <w:p w14:paraId="0F4636A7" w14:textId="3692BB55" w:rsidR="00C4768A" w:rsidRPr="00C4768A" w:rsidRDefault="00CA5AAC" w:rsidP="00CA5AAC">
            <w:pPr>
              <w:rPr>
                <w:rFonts w:ascii="Avenir Next LT Pro Light" w:hAnsi="Avenir Next LT Pro Light" w:cs="Arial"/>
                <w:bCs/>
                <w:iCs/>
                <w:sz w:val="22"/>
                <w:szCs w:val="22"/>
              </w:rPr>
            </w:pPr>
            <w:r w:rsidRPr="00CA5AAC">
              <w:rPr>
                <w:rFonts w:ascii="Avenir Next LT Pro Light" w:hAnsi="Avenir Next LT Pro Light" w:cs="Arial"/>
                <w:bCs/>
                <w:iCs/>
                <w:sz w:val="22"/>
                <w:szCs w:val="22"/>
              </w:rPr>
              <w:t>Utilize tools on the Brain to complete patient tasks, review and complete labs, reprint labels, or jump into needed activities in the chart.</w:t>
            </w:r>
          </w:p>
        </w:tc>
      </w:tr>
      <w:tr w:rsidR="00C4768A" w14:paraId="5F8B3B16" w14:textId="77777777" w:rsidTr="001E6CE4">
        <w:tc>
          <w:tcPr>
            <w:tcW w:w="2065" w:type="dxa"/>
          </w:tcPr>
          <w:p w14:paraId="2E6D001B" w14:textId="3077148B" w:rsidR="00C4768A" w:rsidRPr="00C84033" w:rsidRDefault="001E6CE4"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3</w:t>
            </w:r>
            <w:r w:rsidR="00C4768A" w:rsidRPr="00C84033">
              <w:rPr>
                <w:rFonts w:ascii="Avenir Next LT Pro Light" w:hAnsi="Avenir Next LT Pro Light" w:cs="Arial"/>
                <w:b/>
                <w:bCs/>
                <w:iCs/>
                <w:sz w:val="22"/>
                <w:szCs w:val="22"/>
              </w:rPr>
              <w:t>0 minutes</w:t>
            </w:r>
          </w:p>
        </w:tc>
        <w:tc>
          <w:tcPr>
            <w:tcW w:w="8640" w:type="dxa"/>
          </w:tcPr>
          <w:p w14:paraId="4E6AE074" w14:textId="35BB8A54"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 xml:space="preserve">Find, review, and document patient data efficiently </w:t>
            </w:r>
          </w:p>
          <w:p w14:paraId="26A9EA38" w14:textId="6E4CA4CB" w:rsidR="00C4768A" w:rsidRPr="00CA5AAC"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Combine tools such as the storyboard and sidebar to better manage patient care with less clicks. Understand Flowsheet tools including search, intervals, copy forward, macros and required doc to save time in your documentation and find documentation more quickly.</w:t>
            </w:r>
          </w:p>
        </w:tc>
      </w:tr>
      <w:tr w:rsidR="00C4768A" w14:paraId="3881E6CE" w14:textId="77777777" w:rsidTr="001E6CE4">
        <w:tc>
          <w:tcPr>
            <w:tcW w:w="2065" w:type="dxa"/>
          </w:tcPr>
          <w:p w14:paraId="7B66A589" w14:textId="0B7F3B67"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15 minutes</w:t>
            </w:r>
          </w:p>
        </w:tc>
        <w:tc>
          <w:tcPr>
            <w:tcW w:w="8640" w:type="dxa"/>
          </w:tcPr>
          <w:p w14:paraId="0C49D9DB" w14:textId="09A09509"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 xml:space="preserve">Administer medications and </w:t>
            </w:r>
            <w:proofErr w:type="gramStart"/>
            <w:r w:rsidRPr="001E6CE4">
              <w:rPr>
                <w:rFonts w:ascii="Avenir Next LT Pro Light" w:hAnsi="Avenir Next LT Pro Light" w:cs="Arial"/>
                <w:b/>
                <w:bCs/>
                <w:iCs/>
                <w:sz w:val="22"/>
                <w:szCs w:val="22"/>
              </w:rPr>
              <w:t>document</w:t>
            </w:r>
            <w:proofErr w:type="gramEnd"/>
            <w:r w:rsidRPr="001E6CE4">
              <w:rPr>
                <w:rFonts w:ascii="Avenir Next LT Pro Light" w:hAnsi="Avenir Next LT Pro Light" w:cs="Arial"/>
                <w:b/>
                <w:bCs/>
                <w:iCs/>
                <w:sz w:val="22"/>
                <w:szCs w:val="22"/>
              </w:rPr>
              <w:t xml:space="preserve"> in navigators efficiently</w:t>
            </w:r>
          </w:p>
          <w:p w14:paraId="3A06ED85" w14:textId="54595E97" w:rsidR="00C4768A"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Save time administering multiple meds and ensure better med management by understanding the tools available to you through the MAR. Ensure that education matches with your documentation through an education tool on the MAR. Save time in navigators through keyboard and flowsheet shortcuts.</w:t>
            </w:r>
          </w:p>
          <w:p w14:paraId="2BE98436" w14:textId="35A44A8C" w:rsidR="00CA5AAC" w:rsidRPr="00CA5AAC" w:rsidRDefault="00CA5AAC" w:rsidP="00CA5AAC">
            <w:pPr>
              <w:keepNext/>
              <w:spacing w:line="276" w:lineRule="auto"/>
              <w:rPr>
                <w:rFonts w:ascii="Avenir Next LT Pro Light" w:hAnsi="Avenir Next LT Pro Light" w:cs="Arial"/>
                <w:bCs/>
                <w:iCs/>
                <w:sz w:val="22"/>
                <w:szCs w:val="22"/>
              </w:rPr>
            </w:pPr>
          </w:p>
        </w:tc>
      </w:tr>
    </w:tbl>
    <w:p w14:paraId="5EEB1035" w14:textId="09CBD445" w:rsidR="00C4768A" w:rsidRPr="00C4768A" w:rsidRDefault="001E6CE4"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59264" behindDoc="0" locked="0" layoutInCell="1" allowOverlap="1" wp14:anchorId="17FF4006" wp14:editId="68AB2F8C">
                <wp:simplePos x="0" y="0"/>
                <wp:positionH relativeFrom="column">
                  <wp:posOffset>-28575</wp:posOffset>
                </wp:positionH>
                <wp:positionV relativeFrom="paragraph">
                  <wp:posOffset>86360</wp:posOffset>
                </wp:positionV>
                <wp:extent cx="6858000" cy="6572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858000" cy="657225"/>
                        </a:xfrm>
                        <a:prstGeom prst="rect">
                          <a:avLst/>
                        </a:prstGeom>
                        <a:solidFill>
                          <a:srgbClr val="FFFFCC"/>
                        </a:solidFill>
                        <a:ln w="6350">
                          <a:solidFill>
                            <a:prstClr val="black"/>
                          </a:solidFill>
                        </a:ln>
                      </wps:spPr>
                      <wps:txb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F4006" id="_x0000_t202" coordsize="21600,21600" o:spt="202" path="m,l,21600r21600,l21600,xe">
                <v:stroke joinstyle="miter"/>
                <v:path gradientshapeok="t" o:connecttype="rect"/>
              </v:shapetype>
              <v:shape id="Text Box 1" o:spid="_x0000_s1026" type="#_x0000_t202" style="position:absolute;margin-left:-2.25pt;margin-top:6.8pt;width:540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pgNQIAAH0EAAAOAAAAZHJzL2Uyb0RvYy54bWysVE1v2zAMvQ/YfxB0X+xkSZYacYosRYYB&#10;RVsgHXpWZCk2JouapMTOfv0o2flou9MwH2RSpB/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GzMlaEcKj2faROsJx8vpbDJLUzRxtE0nX0ajSYBJLl8b6/w3ATUJQk4ttiWy&#10;xQ73zneuJ5cQzIGqinWlVFTsbrtSlhwYtnCNz2rVo79yU5o0GP3zJI3Ir2wB+wyxVYz/fI+A2SqN&#10;SV+KD5Jvt23PyBaKIxJloZshZ/i6Qtx75vwTszg0SAAugn/EQyrAZKCXKCnB/v7bffDHXqKVkgaH&#10;MKfu155ZQYn6rrHLN8PxOExtVMbILCr22rK9tuh9vQIkaYgrZ3gUg79XJ1FaqF9wX5YhKpqY5hg7&#10;p/4krny3GrhvXCyX0Qnn1DB/rzeGB+jQksDnc/vCrOkb6nEUHuA0rix709fON3ypYbn3IKvY9EBw&#10;x2rPO854HJt+H8MSXevR6/LXWPwBAAD//wMAUEsDBBQABgAIAAAAIQBk4LuH3wAAAAoBAAAPAAAA&#10;ZHJzL2Rvd25yZXYueG1sTI9PS8NAEMXvgt9hGcFbu4ltU4nZFCkIngRboXibZsdscP/E7LZN++md&#10;nvQ2897jzW+q1eisONIQu+AV5NMMBPkm6M63Cj62L5NHEDGh12iDJwVnirCqb28qLHU4+Xc6blIr&#10;uMTHEhWYlPpSytgYchinoSfP3lcYHCZeh1bqAU9c7qx8yLJCOuw8XzDY09pQ8705OAW72WV36fDN&#10;vrpzocl84jysf5S6vxufn0AkGtNfGK74jA41M+3DwesorILJfMFJ1mcFiKufLRes7HnKlznIupL/&#10;X6h/AQAA//8DAFBLAQItABQABgAIAAAAIQC2gziS/gAAAOEBAAATAAAAAAAAAAAAAAAAAAAAAABb&#10;Q29udGVudF9UeXBlc10ueG1sUEsBAi0AFAAGAAgAAAAhADj9If/WAAAAlAEAAAsAAAAAAAAAAAAA&#10;AAAALwEAAF9yZWxzLy5yZWxzUEsBAi0AFAAGAAgAAAAhAAwmSmA1AgAAfQQAAA4AAAAAAAAAAAAA&#10;AAAALgIAAGRycy9lMm9Eb2MueG1sUEsBAi0AFAAGAAgAAAAhAGTgu4ffAAAACgEAAA8AAAAAAAAA&#10;AAAAAAAAjwQAAGRycy9kb3ducmV2LnhtbFBLBQYAAAAABAAEAPMAAACbBQAAAAA=&#10;" fillcolor="#ffc" strokeweight=".5pt">
                <v:textbo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v:textbox>
              </v:shape>
            </w:pict>
          </mc:Fallback>
        </mc:AlternateContent>
      </w:r>
    </w:p>
    <w:sectPr w:rsidR="00C4768A" w:rsidRPr="00C4768A" w:rsidSect="001E6CE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EEF7" w14:textId="77777777" w:rsidR="00DE4ADD" w:rsidRDefault="00DE4ADD" w:rsidP="00DE4ADD">
      <w:pPr>
        <w:spacing w:after="0" w:line="240" w:lineRule="auto"/>
      </w:pPr>
      <w:r>
        <w:separator/>
      </w:r>
    </w:p>
  </w:endnote>
  <w:endnote w:type="continuationSeparator" w:id="0">
    <w:p w14:paraId="44BF473E" w14:textId="77777777" w:rsidR="00DE4ADD" w:rsidRDefault="00DE4ADD" w:rsidP="00DE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B4A3" w14:textId="77777777" w:rsidR="00DE4ADD" w:rsidRDefault="00DE4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50" w14:textId="0B34D37A" w:rsidR="00DE4ADD" w:rsidRDefault="00DE4ADD">
    <w:pPr>
      <w:pStyle w:val="Footer"/>
    </w:pPr>
    <w:r>
      <w:rPr>
        <w:rFonts w:ascii="Avenir Next LT Pro Light" w:hAnsi="Avenir Next LT Pro Light"/>
        <w:i/>
        <w:sz w:val="18"/>
        <w:szCs w:val="18"/>
      </w:rPr>
      <w:t xml:space="preserve">Agenda </w:t>
    </w:r>
    <w:r w:rsidRPr="00866971">
      <w:rPr>
        <w:rFonts w:ascii="Avenir Next LT Pro Light" w:hAnsi="Avenir Next LT Pro Light"/>
        <w:i/>
        <w:sz w:val="18"/>
        <w:szCs w:val="18"/>
      </w:rPr>
      <w:t>IPNUR202: Inpatient Nursing Quick Wins – Documentation</w:t>
    </w:r>
    <w:r w:rsidRPr="00C70CC4">
      <w:rPr>
        <w:i/>
        <w:sz w:val="18"/>
        <w:szCs w:val="18"/>
      </w:rPr>
      <w:t xml:space="preserve"> (</w:t>
    </w:r>
    <w:proofErr w:type="spellStart"/>
    <w:r w:rsidRPr="00C70CC4">
      <w:rPr>
        <w:i/>
        <w:sz w:val="18"/>
        <w:szCs w:val="18"/>
      </w:rPr>
      <w:t>vFeb</w:t>
    </w:r>
    <w:proofErr w:type="spellEnd"/>
    <w:r>
      <w:rPr>
        <w:i/>
        <w:sz w:val="18"/>
        <w:szCs w:val="18"/>
      </w:rPr>
      <w:t xml:space="preserve"> 20.</w:t>
    </w:r>
    <w:r w:rsidRPr="00C70CC4">
      <w:rPr>
        <w:i/>
        <w:sz w:val="18"/>
        <w:szCs w:val="18"/>
      </w:rPr>
      <w:t xml:space="preserve"> 2026)</w:t>
    </w:r>
  </w:p>
  <w:p w14:paraId="38B38B4F" w14:textId="77777777" w:rsidR="00DE4ADD" w:rsidRDefault="00DE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616" w14:textId="77777777" w:rsidR="00DE4ADD" w:rsidRDefault="00DE4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8699" w14:textId="77777777" w:rsidR="00DE4ADD" w:rsidRDefault="00DE4ADD" w:rsidP="00DE4ADD">
      <w:pPr>
        <w:spacing w:after="0" w:line="240" w:lineRule="auto"/>
      </w:pPr>
      <w:r>
        <w:separator/>
      </w:r>
    </w:p>
  </w:footnote>
  <w:footnote w:type="continuationSeparator" w:id="0">
    <w:p w14:paraId="40CE1EB1" w14:textId="77777777" w:rsidR="00DE4ADD" w:rsidRDefault="00DE4ADD" w:rsidP="00DE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11DE" w14:textId="77777777" w:rsidR="00DE4ADD" w:rsidRDefault="00DE4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437" w14:textId="77777777" w:rsidR="00DE4ADD" w:rsidRDefault="00DE4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C070" w14:textId="77777777" w:rsidR="00DE4ADD" w:rsidRDefault="00DE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160DB7"/>
    <w:rsid w:val="00172A53"/>
    <w:rsid w:val="001C1188"/>
    <w:rsid w:val="001E6CE4"/>
    <w:rsid w:val="002B4836"/>
    <w:rsid w:val="00344FAB"/>
    <w:rsid w:val="003C28DF"/>
    <w:rsid w:val="00434AA2"/>
    <w:rsid w:val="00704605"/>
    <w:rsid w:val="008F66CD"/>
    <w:rsid w:val="0090578A"/>
    <w:rsid w:val="00A7717E"/>
    <w:rsid w:val="00C4768A"/>
    <w:rsid w:val="00C84033"/>
    <w:rsid w:val="00C87026"/>
    <w:rsid w:val="00CA5AAC"/>
    <w:rsid w:val="00CF1201"/>
    <w:rsid w:val="00D7185C"/>
    <w:rsid w:val="00DA59CD"/>
    <w:rsid w:val="00DE4ADD"/>
    <w:rsid w:val="00FF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DE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ADD"/>
  </w:style>
  <w:style w:type="paragraph" w:styleId="Footer">
    <w:name w:val="footer"/>
    <w:basedOn w:val="Normal"/>
    <w:link w:val="FooterChar"/>
    <w:uiPriority w:val="99"/>
    <w:unhideWhenUsed/>
    <w:rsid w:val="00DE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1401</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3</cp:revision>
  <dcterms:created xsi:type="dcterms:W3CDTF">2026-02-18T17:39:00Z</dcterms:created>
  <dcterms:modified xsi:type="dcterms:W3CDTF">2026-02-18T23:09:00Z</dcterms:modified>
</cp:coreProperties>
</file>