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20119" w14:textId="75C2C016" w:rsidR="005E47C4" w:rsidRPr="00AB326A" w:rsidRDefault="00D45BDF">
      <w:pPr>
        <w:pStyle w:val="Heading1"/>
        <w:rPr>
          <w:rFonts w:ascii="Avenir Next LT Pro Light" w:hAnsi="Avenir Next LT Pro Light"/>
        </w:rPr>
      </w:pPr>
      <w:r w:rsidRPr="00AB326A">
        <w:rPr>
          <w:rFonts w:ascii="Avenir Next LT Pro Light" w:hAnsi="Avenir Next LT Pro Light"/>
        </w:rPr>
        <w:t xml:space="preserve">Physician </w:t>
      </w:r>
      <w:r w:rsidR="00AD236F">
        <w:rPr>
          <w:rFonts w:ascii="Avenir Next LT Pro Light" w:hAnsi="Avenir Next LT Pro Light"/>
        </w:rPr>
        <w:t>Smart</w:t>
      </w:r>
      <w:r w:rsidR="00A47F1E" w:rsidRPr="00AB326A">
        <w:rPr>
          <w:rFonts w:ascii="Avenir Next LT Pro Light" w:hAnsi="Avenir Next LT Pro Light"/>
        </w:rPr>
        <w:t xml:space="preserve">User </w:t>
      </w:r>
      <w:r w:rsidR="00A60258" w:rsidRPr="00AB326A">
        <w:rPr>
          <w:rFonts w:ascii="Avenir Next LT Pro Light" w:hAnsi="Avenir Next LT Pro Light"/>
        </w:rPr>
        <w:t>In Basket</w:t>
      </w:r>
    </w:p>
    <w:p w14:paraId="7360E3DC" w14:textId="77777777" w:rsidR="005E47C4" w:rsidRPr="00AB326A" w:rsidRDefault="005E47C4">
      <w:pPr>
        <w:pStyle w:val="Blurb"/>
        <w:ind w:right="0"/>
        <w:rPr>
          <w:rFonts w:ascii="Avenir Next LT Pro Light" w:hAnsi="Avenir Next LT Pro Light"/>
        </w:rPr>
      </w:pPr>
      <w:r w:rsidRPr="00AB326A">
        <w:rPr>
          <w:rFonts w:ascii="Avenir Next LT Pro Light" w:hAnsi="Avenir Next LT Pro Light"/>
        </w:rPr>
        <w:t xml:space="preserve"> </w:t>
      </w:r>
      <w:r w:rsidR="00A60258" w:rsidRPr="00AB326A">
        <w:rPr>
          <w:rFonts w:ascii="Avenir Next LT Pro Light" w:hAnsi="Avenir Next LT Pro Light"/>
        </w:rPr>
        <w:t>MD207</w:t>
      </w:r>
      <w:r w:rsidR="007263FB" w:rsidRPr="00AB326A">
        <w:rPr>
          <w:rFonts w:ascii="Avenir Next LT Pro Light" w:hAnsi="Avenir Next LT Pro Light"/>
        </w:rPr>
        <w:t>v</w:t>
      </w:r>
    </w:p>
    <w:p w14:paraId="494F2F98" w14:textId="3900F053" w:rsidR="00804EE9" w:rsidRPr="00AB326A" w:rsidRDefault="00FE4DD9">
      <w:pPr>
        <w:pStyle w:val="Heading5"/>
        <w:rPr>
          <w:rFonts w:ascii="Avenir Next LT Pro Light" w:hAnsi="Avenir Next LT Pro Light"/>
        </w:rPr>
      </w:pPr>
      <w:r w:rsidRPr="00AB326A">
        <w:rPr>
          <w:rFonts w:ascii="Avenir Next LT Pro Light" w:hAnsi="Avenir Next LT Pro Light"/>
        </w:rPr>
        <w:t>Date:</w:t>
      </w:r>
      <w:r w:rsidR="00432070" w:rsidRPr="00AB326A">
        <w:rPr>
          <w:rFonts w:ascii="Avenir Next LT Pro Light" w:hAnsi="Avenir Next LT Pro Light"/>
        </w:rPr>
        <w:tab/>
      </w:r>
      <w:r w:rsidR="0040549F">
        <w:rPr>
          <w:rFonts w:ascii="Avenir Next LT Pro Light" w:hAnsi="Avenir Next LT Pro Light"/>
        </w:rPr>
        <w:t>May 6, 2026</w:t>
      </w:r>
    </w:p>
    <w:p w14:paraId="7DE1C836" w14:textId="6943284E" w:rsidR="005E47C4" w:rsidRPr="00AB326A" w:rsidRDefault="005E47C4">
      <w:pPr>
        <w:pStyle w:val="Heading5"/>
        <w:rPr>
          <w:rFonts w:ascii="Avenir Next LT Pro Light" w:hAnsi="Avenir Next LT Pro Light"/>
        </w:rPr>
      </w:pPr>
      <w:r w:rsidRPr="00AB326A">
        <w:rPr>
          <w:rFonts w:ascii="Avenir Next LT Pro Light" w:hAnsi="Avenir Next LT Pro Light"/>
        </w:rPr>
        <w:t>Traine</w:t>
      </w:r>
      <w:r w:rsidR="00DE7E27" w:rsidRPr="00AB326A">
        <w:rPr>
          <w:rFonts w:ascii="Avenir Next LT Pro Light" w:hAnsi="Avenir Next LT Pro Light"/>
        </w:rPr>
        <w:t>r</w:t>
      </w:r>
      <w:r w:rsidRPr="00AB326A">
        <w:rPr>
          <w:rFonts w:ascii="Avenir Next LT Pro Light" w:hAnsi="Avenir Next LT Pro Light"/>
        </w:rPr>
        <w:t>:</w:t>
      </w:r>
      <w:r w:rsidR="00646CAD" w:rsidRPr="00AB326A">
        <w:rPr>
          <w:rFonts w:ascii="Avenir Next LT Pro Light" w:hAnsi="Avenir Next LT Pro Light"/>
        </w:rPr>
        <w:t xml:space="preserve"> </w:t>
      </w:r>
      <w:r w:rsidR="0040549F" w:rsidRPr="0040549F">
        <w:rPr>
          <w:rFonts w:ascii="Avenir Next LT Pro Light" w:hAnsi="Avenir Next LT Pro Light"/>
        </w:rPr>
        <w:t>Elissa Wardell, Charlie Hanneman</w:t>
      </w:r>
    </w:p>
    <w:p w14:paraId="59CAB255" w14:textId="77777777" w:rsidR="005E47C4" w:rsidRPr="00AB326A" w:rsidRDefault="005E47C4">
      <w:pPr>
        <w:pStyle w:val="Heading3"/>
        <w:rPr>
          <w:rFonts w:ascii="Avenir Next LT Pro Light" w:hAnsi="Avenir Next LT Pro Light"/>
        </w:rPr>
      </w:pPr>
      <w:r w:rsidRPr="00AB326A">
        <w:rPr>
          <w:rFonts w:ascii="Avenir Next LT Pro Light" w:hAnsi="Avenir Next LT Pro Light"/>
        </w:rPr>
        <w:t>Prerequisites</w:t>
      </w:r>
    </w:p>
    <w:p w14:paraId="50284450" w14:textId="77777777" w:rsidR="005E47C4" w:rsidRPr="00AB326A" w:rsidRDefault="00E1422C" w:rsidP="008913D0">
      <w:pPr>
        <w:pStyle w:val="RefBox"/>
        <w:rPr>
          <w:rFonts w:ascii="Avenir Next LT Pro Light" w:hAnsi="Avenir Next LT Pro Light"/>
          <w:sz w:val="24"/>
          <w:szCs w:val="24"/>
        </w:rPr>
      </w:pPr>
      <w:r w:rsidRPr="00AB326A">
        <w:rPr>
          <w:rFonts w:ascii="Avenir Next LT Pro Light" w:hAnsi="Avenir Next LT Pro Light"/>
          <w:sz w:val="24"/>
          <w:szCs w:val="24"/>
        </w:rPr>
        <w:t>Live use of EpicCare or completion of Specialists Training Specialists training.</w:t>
      </w:r>
    </w:p>
    <w:p w14:paraId="33D19E4F" w14:textId="77777777" w:rsidR="005E47C4" w:rsidRPr="00AB326A" w:rsidRDefault="00D77F20">
      <w:pPr>
        <w:pStyle w:val="Heading3"/>
        <w:rPr>
          <w:rFonts w:ascii="Avenir Next LT Pro Light" w:hAnsi="Avenir Next LT Pro Light"/>
        </w:rPr>
      </w:pPr>
      <w:r w:rsidRPr="00AB326A">
        <w:rPr>
          <w:rFonts w:ascii="Avenir Next LT Pro Light" w:hAnsi="Avenir Next LT Pro Light"/>
        </w:rPr>
        <w:t>Learning Outcomes</w:t>
      </w:r>
      <w:r w:rsidR="005E47C4" w:rsidRPr="00AB326A">
        <w:rPr>
          <w:rFonts w:ascii="Avenir Next LT Pro Light" w:hAnsi="Avenir Next LT Pro Light"/>
        </w:rPr>
        <w:t>:</w:t>
      </w:r>
    </w:p>
    <w:p w14:paraId="0BB31019" w14:textId="2860BD5D" w:rsidR="005E47C4" w:rsidRPr="00AB326A" w:rsidRDefault="008172FD" w:rsidP="00D47E7A">
      <w:pPr>
        <w:pStyle w:val="BodyText2"/>
        <w:spacing w:after="120"/>
        <w:ind w:left="0"/>
        <w:rPr>
          <w:rFonts w:ascii="Avenir Next LT Pro Light" w:hAnsi="Avenir Next LT Pro Light"/>
          <w:sz w:val="24"/>
          <w:szCs w:val="24"/>
        </w:rPr>
      </w:pPr>
      <w:r w:rsidRPr="00AB326A">
        <w:rPr>
          <w:rFonts w:ascii="Avenir Next LT Pro Light" w:hAnsi="Avenir Next LT Pro Light"/>
          <w:sz w:val="24"/>
          <w:szCs w:val="24"/>
        </w:rPr>
        <w:t>After completing this activity learners will be able to</w:t>
      </w:r>
      <w:r w:rsidR="00D77F20" w:rsidRPr="00AB326A">
        <w:rPr>
          <w:rFonts w:ascii="Avenir Next LT Pro Light" w:hAnsi="Avenir Next LT Pro Light"/>
          <w:sz w:val="24"/>
          <w:szCs w:val="24"/>
        </w:rPr>
        <w:t>:</w:t>
      </w:r>
    </w:p>
    <w:p w14:paraId="6F7D48ED" w14:textId="71C3772F" w:rsidR="008913D0" w:rsidRPr="00AB326A" w:rsidRDefault="00774D37" w:rsidP="00D47E7A">
      <w:pPr>
        <w:pStyle w:val="BodyText2"/>
        <w:numPr>
          <w:ilvl w:val="0"/>
          <w:numId w:val="43"/>
        </w:numPr>
        <w:spacing w:after="120"/>
        <w:rPr>
          <w:rFonts w:ascii="Avenir Next LT Pro Light" w:hAnsi="Avenir Next LT Pro Light"/>
          <w:sz w:val="24"/>
          <w:szCs w:val="24"/>
        </w:rPr>
      </w:pPr>
      <w:r w:rsidRPr="00AB326A">
        <w:rPr>
          <w:rFonts w:ascii="Avenir Next LT Pro Light" w:hAnsi="Avenir Next LT Pro Light"/>
          <w:sz w:val="24"/>
          <w:szCs w:val="24"/>
        </w:rPr>
        <w:t>Identify how to p</w:t>
      </w:r>
      <w:r w:rsidR="00D0313D" w:rsidRPr="00AB326A">
        <w:rPr>
          <w:rFonts w:ascii="Avenir Next LT Pro Light" w:hAnsi="Avenir Next LT Pro Light"/>
          <w:sz w:val="24"/>
          <w:szCs w:val="24"/>
        </w:rPr>
        <w:t xml:space="preserve">ersonalize </w:t>
      </w:r>
      <w:r w:rsidR="00A60258" w:rsidRPr="00AB326A">
        <w:rPr>
          <w:rFonts w:ascii="Avenir Next LT Pro Light" w:hAnsi="Avenir Next LT Pro Light"/>
          <w:sz w:val="24"/>
          <w:szCs w:val="24"/>
        </w:rPr>
        <w:t>In Basket folders</w:t>
      </w:r>
      <w:r w:rsidR="00F632C1" w:rsidRPr="00AB326A">
        <w:rPr>
          <w:rFonts w:ascii="Avenir Next LT Pro Light" w:hAnsi="Avenir Next LT Pro Light"/>
          <w:sz w:val="24"/>
          <w:szCs w:val="24"/>
        </w:rPr>
        <w:t xml:space="preserve"> and workflows</w:t>
      </w:r>
    </w:p>
    <w:p w14:paraId="34638EA1" w14:textId="4022DB01" w:rsidR="00B23EF7" w:rsidRPr="00AB326A" w:rsidRDefault="00774D37" w:rsidP="00D47E7A">
      <w:pPr>
        <w:pStyle w:val="BodyText2"/>
        <w:numPr>
          <w:ilvl w:val="0"/>
          <w:numId w:val="43"/>
        </w:numPr>
        <w:spacing w:after="120"/>
        <w:rPr>
          <w:rFonts w:ascii="Avenir Next LT Pro Light" w:hAnsi="Avenir Next LT Pro Light"/>
          <w:sz w:val="24"/>
          <w:szCs w:val="24"/>
        </w:rPr>
      </w:pPr>
      <w:r w:rsidRPr="00AB326A">
        <w:rPr>
          <w:rFonts w:ascii="Avenir Next LT Pro Light" w:hAnsi="Avenir Next LT Pro Light"/>
          <w:sz w:val="24"/>
          <w:szCs w:val="24"/>
        </w:rPr>
        <w:t>Describe how to u</w:t>
      </w:r>
      <w:r w:rsidR="00A60258" w:rsidRPr="00AB326A">
        <w:rPr>
          <w:rFonts w:ascii="Avenir Next LT Pro Light" w:hAnsi="Avenir Next LT Pro Light"/>
          <w:sz w:val="24"/>
          <w:szCs w:val="24"/>
        </w:rPr>
        <w:t>se QuickActions to efficiently address messages related to patient care</w:t>
      </w:r>
    </w:p>
    <w:p w14:paraId="2AA61EA5" w14:textId="77777777" w:rsidR="00400D7C" w:rsidRPr="00AB326A" w:rsidRDefault="00400D7C" w:rsidP="00D47E7A">
      <w:pPr>
        <w:spacing w:after="120"/>
        <w:rPr>
          <w:rFonts w:ascii="Avenir Next LT Pro Light" w:hAnsi="Avenir Next LT Pro Light"/>
          <w:b/>
          <w:sz w:val="24"/>
          <w:szCs w:val="24"/>
        </w:rPr>
      </w:pPr>
    </w:p>
    <w:p w14:paraId="41F25CB5" w14:textId="77777777" w:rsidR="00D47E7A" w:rsidRPr="00AB326A" w:rsidRDefault="005E47C4" w:rsidP="00D47E7A">
      <w:pPr>
        <w:spacing w:after="120"/>
        <w:rPr>
          <w:rFonts w:ascii="Avenir Next LT Pro Light" w:hAnsi="Avenir Next LT Pro Light"/>
          <w:sz w:val="24"/>
          <w:szCs w:val="24"/>
        </w:rPr>
      </w:pPr>
      <w:r w:rsidRPr="00AB326A">
        <w:rPr>
          <w:rFonts w:ascii="Avenir Next LT Pro Light" w:hAnsi="Avenir Next LT Pro Light"/>
          <w:b/>
          <w:sz w:val="24"/>
          <w:szCs w:val="24"/>
        </w:rPr>
        <w:t>Note</w:t>
      </w:r>
      <w:r w:rsidR="00D47E7A" w:rsidRPr="00AB326A">
        <w:rPr>
          <w:rFonts w:ascii="Avenir Next LT Pro Light" w:hAnsi="Avenir Next LT Pro Light"/>
          <w:b/>
          <w:sz w:val="24"/>
          <w:szCs w:val="24"/>
        </w:rPr>
        <w:t>s</w:t>
      </w:r>
      <w:r w:rsidRPr="00AB326A">
        <w:rPr>
          <w:rFonts w:ascii="Avenir Next LT Pro Light" w:hAnsi="Avenir Next LT Pro Light"/>
          <w:b/>
          <w:sz w:val="24"/>
          <w:szCs w:val="24"/>
        </w:rPr>
        <w:t>:</w:t>
      </w:r>
      <w:r w:rsidRPr="00AB326A">
        <w:rPr>
          <w:rFonts w:ascii="Avenir Next LT Pro Light" w:hAnsi="Avenir Next LT Pro Light"/>
          <w:sz w:val="24"/>
          <w:szCs w:val="24"/>
        </w:rPr>
        <w:t xml:space="preserve"> </w:t>
      </w:r>
    </w:p>
    <w:p w14:paraId="3ED2535F" w14:textId="77777777" w:rsidR="00720F87" w:rsidRPr="00AB326A" w:rsidRDefault="00720F87" w:rsidP="00720F87">
      <w:pPr>
        <w:pStyle w:val="ListParagraph"/>
        <w:numPr>
          <w:ilvl w:val="0"/>
          <w:numId w:val="42"/>
        </w:numPr>
        <w:spacing w:after="120"/>
        <w:rPr>
          <w:rFonts w:ascii="Avenir Next LT Pro Light" w:hAnsi="Avenir Next LT Pro Light"/>
          <w:sz w:val="24"/>
          <w:szCs w:val="24"/>
        </w:rPr>
      </w:pPr>
      <w:r w:rsidRPr="00AB326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429E5554" w14:textId="477D9490" w:rsidR="00A60258" w:rsidRPr="00AB326A" w:rsidRDefault="00A60258" w:rsidP="00A60258">
      <w:pPr>
        <w:pStyle w:val="Heading2"/>
        <w:rPr>
          <w:rFonts w:ascii="Avenir Next LT Pro Light" w:hAnsi="Avenir Next LT Pro Light"/>
        </w:rPr>
      </w:pPr>
      <w:r w:rsidRPr="00AB326A">
        <w:rPr>
          <w:rFonts w:ascii="Avenir Next LT Pro Light" w:hAnsi="Avenir Next LT Pro Light"/>
        </w:rPr>
        <w:lastRenderedPageBreak/>
        <w:t>MD207</w:t>
      </w:r>
      <w:r w:rsidR="007263FB" w:rsidRPr="00AB326A">
        <w:rPr>
          <w:rFonts w:ascii="Avenir Next LT Pro Light" w:hAnsi="Avenir Next LT Pro Light"/>
        </w:rPr>
        <w:t>v</w:t>
      </w:r>
      <w:r w:rsidRPr="00AB326A">
        <w:rPr>
          <w:rFonts w:ascii="Avenir Next LT Pro Light" w:hAnsi="Avenir Next LT Pro Light"/>
        </w:rPr>
        <w:t xml:space="preserve"> </w:t>
      </w:r>
      <w:r w:rsidR="00AD236F">
        <w:rPr>
          <w:rFonts w:ascii="Avenir Next LT Pro Light" w:hAnsi="Avenir Next LT Pro Light"/>
        </w:rPr>
        <w:t>Smart</w:t>
      </w:r>
      <w:r w:rsidRPr="00AB326A">
        <w:rPr>
          <w:rFonts w:ascii="Avenir Next LT Pro Light" w:hAnsi="Avenir Next LT Pro Light"/>
        </w:rPr>
        <w:t>User In Basket</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A60258" w:rsidRPr="00AB326A" w14:paraId="4F382B76" w14:textId="77777777" w:rsidTr="00C045A6">
        <w:trPr>
          <w:cantSplit/>
        </w:trPr>
        <w:tc>
          <w:tcPr>
            <w:tcW w:w="1170" w:type="dxa"/>
          </w:tcPr>
          <w:p w14:paraId="4F3C4DD5" w14:textId="4307FAC7" w:rsidR="00A60258" w:rsidRPr="00AB326A" w:rsidRDefault="000903FE" w:rsidP="00C045A6">
            <w:pPr>
              <w:pStyle w:val="ItemName"/>
              <w:rPr>
                <w:rFonts w:ascii="Avenir Next LT Pro Light" w:hAnsi="Avenir Next LT Pro Light"/>
              </w:rPr>
            </w:pPr>
            <w:permStart w:id="498040427" w:edGrp="everyone" w:colFirst="0" w:colLast="0"/>
            <w:r>
              <w:rPr>
                <w:rFonts w:ascii="Avenir Next LT Pro Light" w:hAnsi="Avenir Next LT Pro Light"/>
              </w:rPr>
              <w:t>5</w:t>
            </w:r>
            <w:r w:rsidR="00A60258" w:rsidRPr="00AB326A">
              <w:rPr>
                <w:rFonts w:ascii="Avenir Next LT Pro Light" w:hAnsi="Avenir Next LT Pro Light"/>
              </w:rPr>
              <w:t>:00</w:t>
            </w:r>
          </w:p>
        </w:tc>
        <w:tc>
          <w:tcPr>
            <w:tcW w:w="6120" w:type="dxa"/>
          </w:tcPr>
          <w:p w14:paraId="5782C7CF" w14:textId="77777777" w:rsidR="00A60258" w:rsidRPr="00AB326A" w:rsidRDefault="00A60258" w:rsidP="00C045A6">
            <w:pPr>
              <w:pStyle w:val="Bullet"/>
              <w:numPr>
                <w:ilvl w:val="0"/>
                <w:numId w:val="0"/>
              </w:numPr>
              <w:rPr>
                <w:rFonts w:ascii="Avenir Next LT Pro Light" w:hAnsi="Avenir Next LT Pro Light"/>
                <w:sz w:val="24"/>
                <w:szCs w:val="24"/>
              </w:rPr>
            </w:pPr>
            <w:r w:rsidRPr="00AB326A">
              <w:rPr>
                <w:rFonts w:ascii="Avenir Next LT Pro Light" w:hAnsi="Avenir Next LT Pro Light"/>
                <w:b/>
                <w:sz w:val="24"/>
                <w:szCs w:val="24"/>
              </w:rPr>
              <w:t>Welcome and Introduction</w:t>
            </w:r>
          </w:p>
        </w:tc>
      </w:tr>
      <w:tr w:rsidR="00A60258" w:rsidRPr="00AB326A" w14:paraId="5FAE8BC3" w14:textId="77777777" w:rsidTr="00C045A6">
        <w:trPr>
          <w:cantSplit/>
        </w:trPr>
        <w:tc>
          <w:tcPr>
            <w:tcW w:w="1170" w:type="dxa"/>
          </w:tcPr>
          <w:p w14:paraId="38E830D9" w14:textId="104011C2" w:rsidR="00A60258" w:rsidRPr="00AB326A" w:rsidRDefault="000903FE" w:rsidP="00C045A6">
            <w:pPr>
              <w:pStyle w:val="ItemName"/>
              <w:rPr>
                <w:rFonts w:ascii="Avenir Next LT Pro Light" w:hAnsi="Avenir Next LT Pro Light"/>
              </w:rPr>
            </w:pPr>
            <w:permStart w:id="861895579" w:edGrp="everyone" w:colFirst="0" w:colLast="0"/>
            <w:permEnd w:id="498040427"/>
            <w:r>
              <w:rPr>
                <w:rFonts w:ascii="Avenir Next LT Pro Light" w:hAnsi="Avenir Next LT Pro Light"/>
              </w:rPr>
              <w:t>5</w:t>
            </w:r>
            <w:r w:rsidR="00A60258" w:rsidRPr="00AB326A">
              <w:rPr>
                <w:rFonts w:ascii="Avenir Next LT Pro Light" w:hAnsi="Avenir Next LT Pro Light"/>
              </w:rPr>
              <w:t>:05</w:t>
            </w:r>
          </w:p>
        </w:tc>
        <w:tc>
          <w:tcPr>
            <w:tcW w:w="6120" w:type="dxa"/>
          </w:tcPr>
          <w:p w14:paraId="3EA6CCA6" w14:textId="794F8BCE" w:rsidR="00A60258" w:rsidRPr="00AB326A"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In Basket</w:t>
            </w:r>
            <w:r w:rsidR="00F632C1" w:rsidRPr="00AB326A">
              <w:rPr>
                <w:rFonts w:ascii="Avenir Next LT Pro Light" w:hAnsi="Avenir Next LT Pro Light"/>
                <w:b/>
                <w:sz w:val="24"/>
                <w:szCs w:val="24"/>
              </w:rPr>
              <w:t xml:space="preserve"> Quick Wins</w:t>
            </w:r>
          </w:p>
          <w:p w14:paraId="1A48A2E0" w14:textId="77777777" w:rsidR="00A60258" w:rsidRPr="00AB326A" w:rsidRDefault="00A60258" w:rsidP="00C045A6">
            <w:pPr>
              <w:pStyle w:val="Bullet"/>
              <w:numPr>
                <w:ilvl w:val="0"/>
                <w:numId w:val="34"/>
              </w:numPr>
              <w:rPr>
                <w:rFonts w:ascii="Avenir Next LT Pro Light" w:hAnsi="Avenir Next LT Pro Light"/>
                <w:sz w:val="24"/>
                <w:szCs w:val="24"/>
              </w:rPr>
            </w:pPr>
            <w:r w:rsidRPr="00AB326A">
              <w:rPr>
                <w:rFonts w:ascii="Avenir Next LT Pro Light" w:hAnsi="Avenir Next LT Pro Light"/>
                <w:sz w:val="24"/>
                <w:szCs w:val="24"/>
              </w:rPr>
              <w:t>Edit display columns</w:t>
            </w:r>
          </w:p>
          <w:p w14:paraId="6F9D2F7B" w14:textId="77777777" w:rsidR="00A60258" w:rsidRPr="00AB326A" w:rsidRDefault="00A60258" w:rsidP="00C045A6">
            <w:pPr>
              <w:pStyle w:val="Bullet"/>
              <w:numPr>
                <w:ilvl w:val="0"/>
                <w:numId w:val="34"/>
              </w:numPr>
              <w:rPr>
                <w:rFonts w:ascii="Avenir Next LT Pro Light" w:hAnsi="Avenir Next LT Pro Light"/>
                <w:sz w:val="24"/>
                <w:szCs w:val="24"/>
              </w:rPr>
            </w:pPr>
            <w:r w:rsidRPr="00AB326A">
              <w:rPr>
                <w:rFonts w:ascii="Avenir Next LT Pro Light" w:hAnsi="Avenir Next LT Pro Light"/>
                <w:sz w:val="24"/>
                <w:szCs w:val="24"/>
              </w:rPr>
              <w:t>Sort and filter messages</w:t>
            </w:r>
          </w:p>
          <w:p w14:paraId="7C338627" w14:textId="31AD47C8" w:rsidR="00F632C1" w:rsidRPr="00AB326A" w:rsidRDefault="00A60258" w:rsidP="00F632C1">
            <w:pPr>
              <w:pStyle w:val="Bullet"/>
              <w:numPr>
                <w:ilvl w:val="0"/>
                <w:numId w:val="34"/>
              </w:numPr>
              <w:rPr>
                <w:rFonts w:ascii="Avenir Next LT Pro Light" w:hAnsi="Avenir Next LT Pro Light"/>
                <w:sz w:val="24"/>
                <w:szCs w:val="24"/>
              </w:rPr>
            </w:pPr>
            <w:r w:rsidRPr="00AB326A">
              <w:rPr>
                <w:rFonts w:ascii="Avenir Next LT Pro Light" w:hAnsi="Avenir Next LT Pro Light"/>
                <w:sz w:val="24"/>
                <w:szCs w:val="24"/>
              </w:rPr>
              <w:t>Rearrange folder buttons</w:t>
            </w:r>
          </w:p>
        </w:tc>
      </w:tr>
      <w:tr w:rsidR="00A60258" w:rsidRPr="00AB326A" w14:paraId="1D9DD495" w14:textId="77777777" w:rsidTr="00C045A6">
        <w:trPr>
          <w:cantSplit/>
        </w:trPr>
        <w:tc>
          <w:tcPr>
            <w:tcW w:w="1170" w:type="dxa"/>
          </w:tcPr>
          <w:p w14:paraId="1F4E6DE4" w14:textId="6DEBA47A" w:rsidR="00A60258" w:rsidRPr="00AB326A" w:rsidRDefault="000903FE" w:rsidP="00C045A6">
            <w:pPr>
              <w:pStyle w:val="ItemName"/>
              <w:rPr>
                <w:rFonts w:ascii="Avenir Next LT Pro Light" w:hAnsi="Avenir Next LT Pro Light"/>
              </w:rPr>
            </w:pPr>
            <w:permStart w:id="685666589" w:edGrp="everyone" w:colFirst="0" w:colLast="0"/>
            <w:permEnd w:id="861895579"/>
            <w:r>
              <w:rPr>
                <w:rFonts w:ascii="Avenir Next LT Pro Light" w:hAnsi="Avenir Next LT Pro Light"/>
              </w:rPr>
              <w:t>5</w:t>
            </w:r>
            <w:r w:rsidR="00A60258" w:rsidRPr="00AB326A">
              <w:rPr>
                <w:rFonts w:ascii="Avenir Next LT Pro Light" w:hAnsi="Avenir Next LT Pro Light"/>
              </w:rPr>
              <w:t>:</w:t>
            </w:r>
            <w:r w:rsidR="00F632C1" w:rsidRPr="00AB326A">
              <w:rPr>
                <w:rFonts w:ascii="Avenir Next LT Pro Light" w:hAnsi="Avenir Next LT Pro Light"/>
              </w:rPr>
              <w:t>1</w:t>
            </w:r>
            <w:r w:rsidR="00C85D3D" w:rsidRPr="00AB326A">
              <w:rPr>
                <w:rFonts w:ascii="Avenir Next LT Pro Light" w:hAnsi="Avenir Next LT Pro Light"/>
              </w:rPr>
              <w:t>5</w:t>
            </w:r>
          </w:p>
        </w:tc>
        <w:tc>
          <w:tcPr>
            <w:tcW w:w="6120" w:type="dxa"/>
          </w:tcPr>
          <w:p w14:paraId="1EDA7A14" w14:textId="77777777" w:rsidR="00A60258" w:rsidRPr="00AB326A"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QuickActions</w:t>
            </w:r>
          </w:p>
          <w:p w14:paraId="63425BE9" w14:textId="147EFAC0" w:rsidR="00A60258" w:rsidRPr="00AB326A" w:rsidRDefault="00F632C1" w:rsidP="00C85D3D">
            <w:pPr>
              <w:pStyle w:val="Bullet"/>
              <w:numPr>
                <w:ilvl w:val="0"/>
                <w:numId w:val="17"/>
              </w:numPr>
              <w:rPr>
                <w:rFonts w:ascii="Avenir Next LT Pro Light" w:hAnsi="Avenir Next LT Pro Light"/>
                <w:sz w:val="24"/>
                <w:szCs w:val="24"/>
              </w:rPr>
            </w:pPr>
            <w:r w:rsidRPr="00AB326A">
              <w:rPr>
                <w:rFonts w:ascii="Avenir Next LT Pro Light" w:hAnsi="Avenir Next LT Pro Light"/>
                <w:sz w:val="24"/>
                <w:szCs w:val="24"/>
              </w:rPr>
              <w:t>Using QuickActions</w:t>
            </w:r>
          </w:p>
          <w:p w14:paraId="39055BC1" w14:textId="0E4BFEE9" w:rsidR="00F632C1" w:rsidRPr="00AB326A" w:rsidRDefault="00F632C1" w:rsidP="00C85D3D">
            <w:pPr>
              <w:pStyle w:val="Bullet"/>
              <w:numPr>
                <w:ilvl w:val="0"/>
                <w:numId w:val="17"/>
              </w:numPr>
              <w:rPr>
                <w:rFonts w:ascii="Avenir Next LT Pro Light" w:hAnsi="Avenir Next LT Pro Light"/>
                <w:sz w:val="24"/>
                <w:szCs w:val="24"/>
              </w:rPr>
            </w:pPr>
            <w:r w:rsidRPr="00AB326A">
              <w:rPr>
                <w:rFonts w:ascii="Avenir Next LT Pro Light" w:hAnsi="Avenir Next LT Pro Light"/>
                <w:sz w:val="24"/>
                <w:szCs w:val="24"/>
              </w:rPr>
              <w:t>Building QuickActions</w:t>
            </w:r>
          </w:p>
        </w:tc>
      </w:tr>
      <w:tr w:rsidR="00C85D3D" w:rsidRPr="00AB326A" w14:paraId="1F8EA00E" w14:textId="77777777" w:rsidTr="00C045A6">
        <w:trPr>
          <w:cantSplit/>
        </w:trPr>
        <w:tc>
          <w:tcPr>
            <w:tcW w:w="1170" w:type="dxa"/>
          </w:tcPr>
          <w:p w14:paraId="45404DC8" w14:textId="3BB618E5" w:rsidR="00C85D3D" w:rsidRPr="00AB326A" w:rsidRDefault="000903FE" w:rsidP="00C045A6">
            <w:pPr>
              <w:pStyle w:val="ItemName"/>
              <w:rPr>
                <w:rFonts w:ascii="Avenir Next LT Pro Light" w:hAnsi="Avenir Next LT Pro Light"/>
              </w:rPr>
            </w:pPr>
            <w:permStart w:id="2036169919" w:edGrp="everyone" w:colFirst="0" w:colLast="0"/>
            <w:permEnd w:id="685666589"/>
            <w:r>
              <w:rPr>
                <w:rFonts w:ascii="Avenir Next LT Pro Light" w:hAnsi="Avenir Next LT Pro Light"/>
              </w:rPr>
              <w:t>5</w:t>
            </w:r>
            <w:r w:rsidR="00C85D3D" w:rsidRPr="00AB326A">
              <w:rPr>
                <w:rFonts w:ascii="Avenir Next LT Pro Light" w:hAnsi="Avenir Next LT Pro Light"/>
              </w:rPr>
              <w:t>:</w:t>
            </w:r>
            <w:r w:rsidR="00F632C1" w:rsidRPr="00AB326A">
              <w:rPr>
                <w:rFonts w:ascii="Avenir Next LT Pro Light" w:hAnsi="Avenir Next LT Pro Light"/>
              </w:rPr>
              <w:t>3</w:t>
            </w:r>
            <w:r w:rsidR="00C85D3D" w:rsidRPr="00AB326A">
              <w:rPr>
                <w:rFonts w:ascii="Avenir Next LT Pro Light" w:hAnsi="Avenir Next LT Pro Light"/>
              </w:rPr>
              <w:t>5</w:t>
            </w:r>
          </w:p>
        </w:tc>
        <w:tc>
          <w:tcPr>
            <w:tcW w:w="6120" w:type="dxa"/>
          </w:tcPr>
          <w:p w14:paraId="60C131F4" w14:textId="2E1DBAA6" w:rsidR="00C85D3D" w:rsidRPr="00AB326A" w:rsidRDefault="00F632C1"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Optimize In Basket</w:t>
            </w:r>
          </w:p>
          <w:p w14:paraId="7DF81792" w14:textId="77777777" w:rsidR="00F632C1" w:rsidRPr="00AB326A" w:rsidRDefault="00F632C1" w:rsidP="00C85D3D">
            <w:pPr>
              <w:pStyle w:val="Bullet"/>
              <w:numPr>
                <w:ilvl w:val="0"/>
                <w:numId w:val="17"/>
              </w:numPr>
              <w:rPr>
                <w:rFonts w:ascii="Avenir Next LT Pro Light" w:hAnsi="Avenir Next LT Pro Light"/>
                <w:b/>
                <w:sz w:val="24"/>
                <w:szCs w:val="24"/>
              </w:rPr>
            </w:pPr>
            <w:r w:rsidRPr="00AB326A">
              <w:rPr>
                <w:rFonts w:ascii="Avenir Next LT Pro Light" w:hAnsi="Avenir Next LT Pro Light"/>
                <w:sz w:val="24"/>
                <w:szCs w:val="24"/>
              </w:rPr>
              <w:t>Route messages efficiently</w:t>
            </w:r>
            <w:r w:rsidRPr="00AB326A">
              <w:rPr>
                <w:rFonts w:ascii="Avenir Next LT Pro Light" w:hAnsi="Avenir Next LT Pro Light"/>
                <w:bCs/>
                <w:sz w:val="24"/>
                <w:szCs w:val="24"/>
              </w:rPr>
              <w:t xml:space="preserve"> </w:t>
            </w:r>
          </w:p>
          <w:p w14:paraId="75A83FE8" w14:textId="51C7C7B2" w:rsidR="00C85D3D" w:rsidRPr="00AB326A" w:rsidRDefault="00F632C1" w:rsidP="00C85D3D">
            <w:pPr>
              <w:pStyle w:val="Bullet"/>
              <w:numPr>
                <w:ilvl w:val="0"/>
                <w:numId w:val="17"/>
              </w:numPr>
              <w:rPr>
                <w:rFonts w:ascii="Avenir Next LT Pro Light" w:hAnsi="Avenir Next LT Pro Light"/>
                <w:b/>
                <w:sz w:val="24"/>
                <w:szCs w:val="24"/>
              </w:rPr>
            </w:pPr>
            <w:r w:rsidRPr="00AB326A">
              <w:rPr>
                <w:rFonts w:ascii="Avenir Next LT Pro Light" w:hAnsi="Avenir Next LT Pro Light"/>
                <w:bCs/>
                <w:sz w:val="24"/>
                <w:szCs w:val="24"/>
              </w:rPr>
              <w:t>Finding messages</w:t>
            </w:r>
          </w:p>
          <w:p w14:paraId="7BA5004C" w14:textId="434F9A25" w:rsidR="00F632C1" w:rsidRPr="00AB326A" w:rsidRDefault="00F632C1" w:rsidP="00C85D3D">
            <w:pPr>
              <w:pStyle w:val="Bullet"/>
              <w:numPr>
                <w:ilvl w:val="0"/>
                <w:numId w:val="17"/>
              </w:numPr>
              <w:rPr>
                <w:rFonts w:ascii="Avenir Next LT Pro Light" w:hAnsi="Avenir Next LT Pro Light"/>
                <w:b/>
                <w:sz w:val="24"/>
                <w:szCs w:val="24"/>
              </w:rPr>
            </w:pPr>
            <w:r w:rsidRPr="00AB326A">
              <w:rPr>
                <w:rFonts w:ascii="Avenir Next LT Pro Light" w:hAnsi="Avenir Next LT Pro Light"/>
                <w:bCs/>
                <w:sz w:val="24"/>
                <w:szCs w:val="24"/>
              </w:rPr>
              <w:t>Sharing your In Basket</w:t>
            </w:r>
          </w:p>
          <w:p w14:paraId="4EF4C74C" w14:textId="41D5C0F8" w:rsidR="00C85D3D" w:rsidRPr="00AB326A" w:rsidRDefault="00C85D3D" w:rsidP="00C85D3D">
            <w:pPr>
              <w:pStyle w:val="Bullet"/>
              <w:numPr>
                <w:ilvl w:val="0"/>
                <w:numId w:val="17"/>
              </w:numPr>
              <w:rPr>
                <w:rFonts w:ascii="Avenir Next LT Pro Light" w:hAnsi="Avenir Next LT Pro Light"/>
                <w:b/>
                <w:sz w:val="24"/>
                <w:szCs w:val="24"/>
              </w:rPr>
            </w:pPr>
            <w:r w:rsidRPr="00AB326A">
              <w:rPr>
                <w:rFonts w:ascii="Avenir Next LT Pro Light" w:hAnsi="Avenir Next LT Pro Light"/>
                <w:bCs/>
                <w:sz w:val="24"/>
                <w:szCs w:val="24"/>
              </w:rPr>
              <w:t>Using Card View</w:t>
            </w:r>
          </w:p>
        </w:tc>
      </w:tr>
      <w:tr w:rsidR="00A60258" w:rsidRPr="00AB326A" w14:paraId="2639210F" w14:textId="77777777" w:rsidTr="00C045A6">
        <w:trPr>
          <w:cantSplit/>
        </w:trPr>
        <w:tc>
          <w:tcPr>
            <w:tcW w:w="1170" w:type="dxa"/>
          </w:tcPr>
          <w:p w14:paraId="4AF106F5" w14:textId="329FF9F9" w:rsidR="00A60258" w:rsidRPr="00AB326A" w:rsidRDefault="000903FE" w:rsidP="00C045A6">
            <w:pPr>
              <w:pStyle w:val="ItemName"/>
              <w:rPr>
                <w:rFonts w:ascii="Avenir Next LT Pro Light" w:hAnsi="Avenir Next LT Pro Light"/>
              </w:rPr>
            </w:pPr>
            <w:permStart w:id="1767063415" w:edGrp="everyone" w:colFirst="0" w:colLast="0"/>
            <w:permEnd w:id="2036169919"/>
            <w:r>
              <w:rPr>
                <w:rFonts w:ascii="Avenir Next LT Pro Light" w:hAnsi="Avenir Next LT Pro Light"/>
              </w:rPr>
              <w:t>5</w:t>
            </w:r>
            <w:r w:rsidR="00A60258" w:rsidRPr="00AB326A">
              <w:rPr>
                <w:rFonts w:ascii="Avenir Next LT Pro Light" w:hAnsi="Avenir Next LT Pro Light"/>
              </w:rPr>
              <w:t>:</w:t>
            </w:r>
            <w:r w:rsidR="00C85D3D" w:rsidRPr="00AB326A">
              <w:rPr>
                <w:rFonts w:ascii="Avenir Next LT Pro Light" w:hAnsi="Avenir Next LT Pro Light"/>
              </w:rPr>
              <w:t>50</w:t>
            </w:r>
          </w:p>
        </w:tc>
        <w:tc>
          <w:tcPr>
            <w:tcW w:w="6120" w:type="dxa"/>
          </w:tcPr>
          <w:p w14:paraId="1BA4D300" w14:textId="7D7DCAA3" w:rsidR="00A60258" w:rsidRPr="00AB326A"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Live Q&amp;A</w:t>
            </w:r>
          </w:p>
          <w:p w14:paraId="1D3F735B" w14:textId="77777777" w:rsidR="00A60258" w:rsidRPr="00AB326A" w:rsidRDefault="00A60258" w:rsidP="00C045A6">
            <w:pPr>
              <w:pStyle w:val="Bullet"/>
              <w:numPr>
                <w:ilvl w:val="0"/>
                <w:numId w:val="17"/>
              </w:numPr>
              <w:rPr>
                <w:rFonts w:ascii="Avenir Next LT Pro Light" w:hAnsi="Avenir Next LT Pro Light"/>
                <w:sz w:val="24"/>
                <w:szCs w:val="24"/>
              </w:rPr>
            </w:pPr>
            <w:r w:rsidRPr="00AB326A">
              <w:rPr>
                <w:rFonts w:ascii="Avenir Next LT Pro Light" w:hAnsi="Avenir Next LT Pro Light"/>
                <w:sz w:val="24"/>
                <w:szCs w:val="24"/>
              </w:rPr>
              <w:t>Complete exercises</w:t>
            </w:r>
          </w:p>
        </w:tc>
      </w:tr>
      <w:tr w:rsidR="00A60258" w:rsidRPr="00DE7E27" w14:paraId="134B90CF" w14:textId="77777777" w:rsidTr="00C045A6">
        <w:trPr>
          <w:cantSplit/>
        </w:trPr>
        <w:tc>
          <w:tcPr>
            <w:tcW w:w="1170" w:type="dxa"/>
          </w:tcPr>
          <w:p w14:paraId="78B5FC5C" w14:textId="3D799866" w:rsidR="00A60258" w:rsidRPr="00AB326A" w:rsidRDefault="000903FE" w:rsidP="00C045A6">
            <w:pPr>
              <w:pStyle w:val="ItemName"/>
              <w:rPr>
                <w:rFonts w:ascii="Avenir Next LT Pro Light" w:hAnsi="Avenir Next LT Pro Light"/>
              </w:rPr>
            </w:pPr>
            <w:permStart w:id="7890246" w:edGrp="everyone" w:colFirst="0" w:colLast="0"/>
            <w:permEnd w:id="1767063415"/>
            <w:r>
              <w:rPr>
                <w:rFonts w:ascii="Avenir Next LT Pro Light" w:hAnsi="Avenir Next LT Pro Light"/>
              </w:rPr>
              <w:t>6</w:t>
            </w:r>
            <w:r w:rsidR="00A60258" w:rsidRPr="00AB326A">
              <w:rPr>
                <w:rFonts w:ascii="Avenir Next LT Pro Light" w:hAnsi="Avenir Next LT Pro Light"/>
              </w:rPr>
              <w:t>:00</w:t>
            </w:r>
          </w:p>
        </w:tc>
        <w:tc>
          <w:tcPr>
            <w:tcW w:w="6120" w:type="dxa"/>
          </w:tcPr>
          <w:p w14:paraId="789F534C" w14:textId="77777777" w:rsidR="00A60258" w:rsidRPr="00DE7E27"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Webinar ends</w:t>
            </w:r>
          </w:p>
        </w:tc>
      </w:tr>
      <w:permEnd w:id="7890246"/>
    </w:tbl>
    <w:p w14:paraId="1D69F03C" w14:textId="77777777" w:rsidR="0072793B" w:rsidRPr="00DE7E27" w:rsidRDefault="0072793B">
      <w:pPr>
        <w:rPr>
          <w:rFonts w:ascii="Avenir Next LT Pro Light" w:hAnsi="Avenir Next LT Pro Light"/>
        </w:rPr>
      </w:pPr>
    </w:p>
    <w:p w14:paraId="0431F775" w14:textId="77777777" w:rsidR="00525D99" w:rsidRPr="00DE7E27" w:rsidRDefault="00525D99">
      <w:pPr>
        <w:rPr>
          <w:rFonts w:ascii="Avenir Next LT Pro Light" w:hAnsi="Avenir Next LT Pro Light"/>
        </w:rPr>
      </w:pPr>
    </w:p>
    <w:sectPr w:rsidR="00525D99" w:rsidRPr="00DE7E27"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A471D" w14:textId="77777777" w:rsidR="000E6979" w:rsidRDefault="000E6979">
      <w:r>
        <w:separator/>
      </w:r>
    </w:p>
  </w:endnote>
  <w:endnote w:type="continuationSeparator" w:id="0">
    <w:p w14:paraId="39AC3376"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7BA77" w14:textId="2C45B137" w:rsidR="000E6979" w:rsidRPr="00720F87" w:rsidRDefault="000E6979" w:rsidP="00720F87">
    <w:pPr>
      <w:pStyle w:val="Footer"/>
      <w:jc w:val="right"/>
      <w:rPr>
        <w:rStyle w:val="PageNumber"/>
        <w:rFonts w:ascii="Segoe UI Semilight" w:hAnsi="Segoe UI Semilight" w:cs="Segoe UI Semilight"/>
      </w:rPr>
    </w:pPr>
    <w:r w:rsidRPr="00720F87">
      <w:rPr>
        <w:rFonts w:ascii="Segoe UI Semilight" w:hAnsi="Segoe UI Semilight" w:cs="Segoe UI Semilight"/>
      </w:rPr>
      <w:t xml:space="preserve"> </w:t>
    </w:r>
    <w:r w:rsidRPr="00720F87">
      <w:rPr>
        <w:rStyle w:val="PageNumber"/>
        <w:rFonts w:ascii="Segoe UI Semilight" w:hAnsi="Segoe UI Semilight" w:cs="Segoe UI Semilight"/>
      </w:rPr>
      <w:fldChar w:fldCharType="begin"/>
    </w:r>
    <w:r w:rsidRPr="00720F87">
      <w:rPr>
        <w:rStyle w:val="PageNumber"/>
        <w:rFonts w:ascii="Segoe UI Semilight" w:hAnsi="Segoe UI Semilight" w:cs="Segoe UI Semilight"/>
      </w:rPr>
      <w:instrText xml:space="preserve"> PAGE </w:instrText>
    </w:r>
    <w:r w:rsidRPr="00720F87">
      <w:rPr>
        <w:rStyle w:val="PageNumber"/>
        <w:rFonts w:ascii="Segoe UI Semilight" w:hAnsi="Segoe UI Semilight" w:cs="Segoe UI Semilight"/>
      </w:rPr>
      <w:fldChar w:fldCharType="separate"/>
    </w:r>
    <w:r w:rsidR="000E09AA" w:rsidRPr="00720F87">
      <w:rPr>
        <w:rStyle w:val="PageNumber"/>
        <w:rFonts w:ascii="Segoe UI Semilight" w:hAnsi="Segoe UI Semilight" w:cs="Segoe UI Semilight"/>
        <w:noProof/>
      </w:rPr>
      <w:t>2</w:t>
    </w:r>
    <w:r w:rsidRPr="00720F87">
      <w:rPr>
        <w:rStyle w:val="PageNumber"/>
        <w:rFonts w:ascii="Segoe UI Semilight" w:hAnsi="Segoe UI Semilight" w:cs="Segoe UI Semiligh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EE5D3" w14:textId="77777777" w:rsidR="000E6979" w:rsidRDefault="000E6979">
      <w:r>
        <w:separator/>
      </w:r>
    </w:p>
  </w:footnote>
  <w:footnote w:type="continuationSeparator" w:id="0">
    <w:p w14:paraId="28140DFD"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87967701">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828985699">
    <w:abstractNumId w:val="19"/>
  </w:num>
  <w:num w:numId="3" w16cid:durableId="32996462">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293444857">
    <w:abstractNumId w:val="13"/>
  </w:num>
  <w:num w:numId="5" w16cid:durableId="1545554425">
    <w:abstractNumId w:val="22"/>
  </w:num>
  <w:num w:numId="6" w16cid:durableId="1530987720">
    <w:abstractNumId w:val="15"/>
  </w:num>
  <w:num w:numId="7" w16cid:durableId="1981574127">
    <w:abstractNumId w:val="21"/>
  </w:num>
  <w:num w:numId="8" w16cid:durableId="1746806348">
    <w:abstractNumId w:val="11"/>
  </w:num>
  <w:num w:numId="9" w16cid:durableId="935140355">
    <w:abstractNumId w:val="9"/>
  </w:num>
  <w:num w:numId="10" w16cid:durableId="408043848">
    <w:abstractNumId w:val="6"/>
  </w:num>
  <w:num w:numId="11" w16cid:durableId="1564638262">
    <w:abstractNumId w:val="36"/>
  </w:num>
  <w:num w:numId="12" w16cid:durableId="1779987480">
    <w:abstractNumId w:val="17"/>
  </w:num>
  <w:num w:numId="13" w16cid:durableId="471139457">
    <w:abstractNumId w:val="16"/>
  </w:num>
  <w:num w:numId="14" w16cid:durableId="213196797">
    <w:abstractNumId w:val="4"/>
  </w:num>
  <w:num w:numId="15" w16cid:durableId="264919493">
    <w:abstractNumId w:val="5"/>
  </w:num>
  <w:num w:numId="16" w16cid:durableId="1313025997">
    <w:abstractNumId w:val="2"/>
  </w:num>
  <w:num w:numId="17" w16cid:durableId="1864512320">
    <w:abstractNumId w:val="12"/>
  </w:num>
  <w:num w:numId="18" w16cid:durableId="1392656094">
    <w:abstractNumId w:val="25"/>
  </w:num>
  <w:num w:numId="19" w16cid:durableId="1000813053">
    <w:abstractNumId w:val="26"/>
  </w:num>
  <w:num w:numId="20" w16cid:durableId="1167133750">
    <w:abstractNumId w:val="8"/>
  </w:num>
  <w:num w:numId="21" w16cid:durableId="1240091504">
    <w:abstractNumId w:val="24"/>
  </w:num>
  <w:num w:numId="22" w16cid:durableId="1150096744">
    <w:abstractNumId w:val="23"/>
  </w:num>
  <w:num w:numId="23" w16cid:durableId="146242307">
    <w:abstractNumId w:val="14"/>
  </w:num>
  <w:num w:numId="24" w16cid:durableId="1689990352">
    <w:abstractNumId w:val="3"/>
  </w:num>
  <w:num w:numId="25" w16cid:durableId="617102884">
    <w:abstractNumId w:val="35"/>
  </w:num>
  <w:num w:numId="26" w16cid:durableId="1968774708">
    <w:abstractNumId w:val="7"/>
  </w:num>
  <w:num w:numId="27" w16cid:durableId="798063724">
    <w:abstractNumId w:val="32"/>
  </w:num>
  <w:num w:numId="28" w16cid:durableId="731082553">
    <w:abstractNumId w:val="27"/>
  </w:num>
  <w:num w:numId="29" w16cid:durableId="566064898">
    <w:abstractNumId w:val="1"/>
  </w:num>
  <w:num w:numId="30" w16cid:durableId="456878051">
    <w:abstractNumId w:val="19"/>
  </w:num>
  <w:num w:numId="31" w16cid:durableId="896359062">
    <w:abstractNumId w:val="19"/>
  </w:num>
  <w:num w:numId="32" w16cid:durableId="267347610">
    <w:abstractNumId w:val="19"/>
  </w:num>
  <w:num w:numId="33" w16cid:durableId="1138303431">
    <w:abstractNumId w:val="33"/>
  </w:num>
  <w:num w:numId="34" w16cid:durableId="730617593">
    <w:abstractNumId w:val="10"/>
  </w:num>
  <w:num w:numId="35" w16cid:durableId="458841935">
    <w:abstractNumId w:val="30"/>
  </w:num>
  <w:num w:numId="36" w16cid:durableId="756747744">
    <w:abstractNumId w:val="31"/>
  </w:num>
  <w:num w:numId="37" w16cid:durableId="623777337">
    <w:abstractNumId w:val="34"/>
  </w:num>
  <w:num w:numId="38" w16cid:durableId="369693096">
    <w:abstractNumId w:val="19"/>
  </w:num>
  <w:num w:numId="39" w16cid:durableId="1558667364">
    <w:abstractNumId w:val="19"/>
  </w:num>
  <w:num w:numId="40" w16cid:durableId="1886746417">
    <w:abstractNumId w:val="20"/>
  </w:num>
  <w:num w:numId="41" w16cid:durableId="1971130926">
    <w:abstractNumId w:val="29"/>
  </w:num>
  <w:num w:numId="42" w16cid:durableId="197353069">
    <w:abstractNumId w:val="28"/>
  </w:num>
  <w:num w:numId="43" w16cid:durableId="1209418995">
    <w:abstractNumId w:val="18"/>
  </w:num>
  <w:num w:numId="44" w16cid:durableId="2141267442">
    <w:abstractNumId w:val="19"/>
  </w:num>
  <w:num w:numId="45" w16cid:durableId="149160521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903FE"/>
    <w:rsid w:val="000A0463"/>
    <w:rsid w:val="000A23DE"/>
    <w:rsid w:val="000A4D56"/>
    <w:rsid w:val="000B3DE8"/>
    <w:rsid w:val="000B48DC"/>
    <w:rsid w:val="000C45A9"/>
    <w:rsid w:val="000C4964"/>
    <w:rsid w:val="000E09AA"/>
    <w:rsid w:val="000E3092"/>
    <w:rsid w:val="000E6979"/>
    <w:rsid w:val="000F702D"/>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6B40"/>
    <w:rsid w:val="001A0B02"/>
    <w:rsid w:val="001A3963"/>
    <w:rsid w:val="001B3E00"/>
    <w:rsid w:val="001C4F4A"/>
    <w:rsid w:val="001D1160"/>
    <w:rsid w:val="001D206D"/>
    <w:rsid w:val="001E643C"/>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0549F"/>
    <w:rsid w:val="00412863"/>
    <w:rsid w:val="00423D5C"/>
    <w:rsid w:val="00425401"/>
    <w:rsid w:val="00432070"/>
    <w:rsid w:val="0043534B"/>
    <w:rsid w:val="00437E0D"/>
    <w:rsid w:val="00461622"/>
    <w:rsid w:val="00473118"/>
    <w:rsid w:val="004A0051"/>
    <w:rsid w:val="004B34BF"/>
    <w:rsid w:val="004C01E9"/>
    <w:rsid w:val="004C14DD"/>
    <w:rsid w:val="004C6BFD"/>
    <w:rsid w:val="004D3A41"/>
    <w:rsid w:val="004D50C5"/>
    <w:rsid w:val="004D7C31"/>
    <w:rsid w:val="004E0251"/>
    <w:rsid w:val="004F4076"/>
    <w:rsid w:val="0052472F"/>
    <w:rsid w:val="00525008"/>
    <w:rsid w:val="00525D99"/>
    <w:rsid w:val="00530A02"/>
    <w:rsid w:val="00552C36"/>
    <w:rsid w:val="00563C54"/>
    <w:rsid w:val="005741E1"/>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B22CB"/>
    <w:rsid w:val="006B342D"/>
    <w:rsid w:val="006B7C71"/>
    <w:rsid w:val="006D6982"/>
    <w:rsid w:val="006D73C2"/>
    <w:rsid w:val="006E322E"/>
    <w:rsid w:val="006E4730"/>
    <w:rsid w:val="00701FA8"/>
    <w:rsid w:val="007068A6"/>
    <w:rsid w:val="0070723F"/>
    <w:rsid w:val="007157BA"/>
    <w:rsid w:val="00716689"/>
    <w:rsid w:val="007168B3"/>
    <w:rsid w:val="00720F87"/>
    <w:rsid w:val="00723A62"/>
    <w:rsid w:val="007263FB"/>
    <w:rsid w:val="0072793B"/>
    <w:rsid w:val="00727B3D"/>
    <w:rsid w:val="00736782"/>
    <w:rsid w:val="00737700"/>
    <w:rsid w:val="0074080C"/>
    <w:rsid w:val="00741475"/>
    <w:rsid w:val="00744A6B"/>
    <w:rsid w:val="0075288E"/>
    <w:rsid w:val="00752E1F"/>
    <w:rsid w:val="0075464F"/>
    <w:rsid w:val="007551D3"/>
    <w:rsid w:val="00762FDA"/>
    <w:rsid w:val="00770EFA"/>
    <w:rsid w:val="00774D37"/>
    <w:rsid w:val="00782B88"/>
    <w:rsid w:val="007867AF"/>
    <w:rsid w:val="00787160"/>
    <w:rsid w:val="0079643E"/>
    <w:rsid w:val="007A05B9"/>
    <w:rsid w:val="007A0AD9"/>
    <w:rsid w:val="007A3268"/>
    <w:rsid w:val="007A632D"/>
    <w:rsid w:val="007B1BA4"/>
    <w:rsid w:val="007C71B3"/>
    <w:rsid w:val="007F295B"/>
    <w:rsid w:val="007F3C5B"/>
    <w:rsid w:val="00800BFD"/>
    <w:rsid w:val="00804EE9"/>
    <w:rsid w:val="008172FD"/>
    <w:rsid w:val="00817F1B"/>
    <w:rsid w:val="00827CDC"/>
    <w:rsid w:val="008320B0"/>
    <w:rsid w:val="00837143"/>
    <w:rsid w:val="008514AC"/>
    <w:rsid w:val="00851A3B"/>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47F1E"/>
    <w:rsid w:val="00A52591"/>
    <w:rsid w:val="00A5531F"/>
    <w:rsid w:val="00A5715F"/>
    <w:rsid w:val="00A60258"/>
    <w:rsid w:val="00A61BE8"/>
    <w:rsid w:val="00A62318"/>
    <w:rsid w:val="00A627B8"/>
    <w:rsid w:val="00A866A7"/>
    <w:rsid w:val="00A91BA6"/>
    <w:rsid w:val="00A91D19"/>
    <w:rsid w:val="00A93BE5"/>
    <w:rsid w:val="00A97EA1"/>
    <w:rsid w:val="00A97F65"/>
    <w:rsid w:val="00AA1D93"/>
    <w:rsid w:val="00AA6039"/>
    <w:rsid w:val="00AB326A"/>
    <w:rsid w:val="00AB6A02"/>
    <w:rsid w:val="00AC66C2"/>
    <w:rsid w:val="00AD236F"/>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85D3D"/>
    <w:rsid w:val="00C97208"/>
    <w:rsid w:val="00CA1E34"/>
    <w:rsid w:val="00CA3BFB"/>
    <w:rsid w:val="00CC0BCE"/>
    <w:rsid w:val="00CC38FB"/>
    <w:rsid w:val="00CC4AFC"/>
    <w:rsid w:val="00CE7502"/>
    <w:rsid w:val="00CF162B"/>
    <w:rsid w:val="00CF333A"/>
    <w:rsid w:val="00CF7028"/>
    <w:rsid w:val="00D02283"/>
    <w:rsid w:val="00D0313D"/>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7F20"/>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E7E27"/>
    <w:rsid w:val="00DF0E9B"/>
    <w:rsid w:val="00DF35DE"/>
    <w:rsid w:val="00DF4587"/>
    <w:rsid w:val="00E008CB"/>
    <w:rsid w:val="00E07424"/>
    <w:rsid w:val="00E1422C"/>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57A4F"/>
    <w:rsid w:val="00F632C1"/>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729B5F25"/>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D4FC01-3043-4559-801F-BC7AA3540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160</Words>
  <Characters>916</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2026-04-28T15:33:00Z</dcterms:created>
  <dcterms:modified xsi:type="dcterms:W3CDTF">2026-04-28T15:33:00Z</dcterms:modified>
</cp:coreProperties>
</file>