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588E7E7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B35FA2">
        <w:rPr>
          <w:rFonts w:ascii="Avenir Next LT Pro Light" w:hAnsi="Avenir Next LT Pro Light"/>
        </w:rPr>
        <w:t>March 3, 2025</w:t>
      </w:r>
    </w:p>
    <w:permEnd w:id="1796027280"/>
    <w:p w14:paraId="78661A01" w14:textId="77088F9B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B35FA2" w:rsidRPr="00B35FA2">
        <w:rPr>
          <w:rFonts w:ascii="Avenir Next LT Pro Light" w:hAnsi="Avenir Next LT Pro Light"/>
        </w:rPr>
        <w:t>Nick Garcia, Alex Taylor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D0BED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805"/>
    <w:rsid w:val="00B23EF7"/>
    <w:rsid w:val="00B308E8"/>
    <w:rsid w:val="00B30B08"/>
    <w:rsid w:val="00B3126C"/>
    <w:rsid w:val="00B35FA2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853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2025-02-26T19:39:00Z</dcterms:created>
  <dcterms:modified xsi:type="dcterms:W3CDTF">2025-02-26T19:39:00Z</dcterms:modified>
</cp:coreProperties>
</file>