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583FC2A3"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9371B5">
        <w:rPr>
          <w:rFonts w:ascii="Avenir Next LT Pro Light" w:hAnsi="Avenir Next LT Pro Light"/>
        </w:rPr>
        <w:t>July 11, 2024</w:t>
      </w:r>
    </w:p>
    <w:p w14:paraId="07263AE5" w14:textId="7D6DD00D"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proofErr w:type="spellStart"/>
      <w:r w:rsidR="009371B5">
        <w:rPr>
          <w:rFonts w:ascii="Avenir Next LT Pro Light" w:hAnsi="Avenir Next LT Pro Light"/>
        </w:rPr>
        <w:t>Cj</w:t>
      </w:r>
      <w:proofErr w:type="spellEnd"/>
      <w:r w:rsidR="009371B5">
        <w:rPr>
          <w:rFonts w:ascii="Avenir Next LT Pro Light" w:hAnsi="Avenir Next LT Pro Light"/>
        </w:rPr>
        <w:t xml:space="preserve"> Moninger, Maeve Ashbrook</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5E4FFCD0" w:rsidR="001B7E3F" w:rsidRPr="00EA685A" w:rsidRDefault="002A2E06" w:rsidP="000F2F25">
            <w:pPr>
              <w:pStyle w:val="ItemName"/>
              <w:rPr>
                <w:rFonts w:ascii="Avenir Next LT Pro Light" w:hAnsi="Avenir Next LT Pro Light"/>
              </w:rPr>
            </w:pPr>
            <w:permStart w:id="1035433179" w:edGrp="everyone" w:colFirst="0" w:colLast="0"/>
            <w:r>
              <w:rPr>
                <w:rFonts w:ascii="Avenir Next LT Pro Light" w:hAnsi="Avenir Next LT Pro Light"/>
              </w:rPr>
              <w:t>8</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25067C2C" w:rsidR="001B7E3F" w:rsidRPr="00EA685A" w:rsidRDefault="002A2E06"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8</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30E878E2" w:rsidR="001B7E3F" w:rsidRPr="00EA685A" w:rsidRDefault="002A2E06"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8</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74D7173E" w:rsidR="001B7E3F" w:rsidRPr="00EA685A" w:rsidRDefault="002A2E06"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8</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7347A03F" w:rsidR="001B7E3F" w:rsidRPr="00EA685A" w:rsidRDefault="002A2E06"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9</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A2E06"/>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371B5"/>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EF054D"/>
    <w:rsid w:val="00F014F7"/>
    <w:rsid w:val="00F040CD"/>
    <w:rsid w:val="00F1070D"/>
    <w:rsid w:val="00F2202F"/>
    <w:rsid w:val="00F26026"/>
    <w:rsid w:val="00F3164E"/>
    <w:rsid w:val="00F370F1"/>
    <w:rsid w:val="00F57A4F"/>
    <w:rsid w:val="00F64DCB"/>
    <w:rsid w:val="00F65DEF"/>
    <w:rsid w:val="00F7262E"/>
    <w:rsid w:val="00F72AA5"/>
    <w:rsid w:val="00F7692A"/>
    <w:rsid w:val="00F8419C"/>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151</Words>
  <Characters>917</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2024-07-01T17:58:00Z</dcterms:created>
  <dcterms:modified xsi:type="dcterms:W3CDTF">2024-07-01T17:58:00Z</dcterms:modified>
</cp:coreProperties>
</file>