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445CC6EA" w:rsidR="005E47C4" w:rsidRPr="006117CC" w:rsidRDefault="000F33EF" w:rsidP="004F155D">
      <w:pPr>
        <w:pStyle w:val="Heading1"/>
        <w:rPr>
          <w:rFonts w:ascii="Avenir Next LT Pro Light" w:hAnsi="Avenir Next LT Pro Light"/>
          <w:sz w:val="48"/>
        </w:rPr>
      </w:pPr>
      <w:r>
        <w:rPr>
          <w:rFonts w:ascii="Avenir Next LT Pro Light" w:hAnsi="Avenir Next LT Pro Light"/>
          <w:sz w:val="44"/>
        </w:rPr>
        <w:t>In Basket Workflows</w:t>
      </w:r>
    </w:p>
    <w:p w14:paraId="49888EEE" w14:textId="65C52F55"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w:t>
      </w:r>
      <w:r w:rsidR="00AF106C">
        <w:rPr>
          <w:rFonts w:ascii="Avenir Next LT Pro Light" w:hAnsi="Avenir Next LT Pro Light"/>
        </w:rPr>
        <w:t>30</w:t>
      </w:r>
      <w:r w:rsidR="000F33EF">
        <w:rPr>
          <w:rFonts w:ascii="Avenir Next LT Pro Light" w:hAnsi="Avenir Next LT Pro Light"/>
        </w:rPr>
        <w:t>d</w:t>
      </w:r>
    </w:p>
    <w:p w14:paraId="2DB15568" w14:textId="59827797"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r w:rsidR="00893A1E">
        <w:rPr>
          <w:rFonts w:ascii="Avenir Next LT Pro Light" w:hAnsi="Avenir Next LT Pro Light"/>
        </w:rPr>
        <w:t>June 25, 2024</w:t>
      </w:r>
    </w:p>
    <w:p w14:paraId="07263AE5" w14:textId="6A809E7F"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r w:rsidR="00893A1E">
        <w:rPr>
          <w:rFonts w:ascii="Avenir Next LT Pro Light" w:hAnsi="Avenir Next LT Pro Light"/>
        </w:rPr>
        <w:t>Mark Henkelmann, Lon Ebel</w:t>
      </w:r>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0BC27F62" w14:textId="77777777" w:rsidR="00AF106C" w:rsidRPr="00AF106C" w:rsidRDefault="00AF106C" w:rsidP="00AF106C">
      <w:pPr>
        <w:pStyle w:val="BodyText2"/>
        <w:spacing w:after="120"/>
        <w:ind w:left="0"/>
        <w:rPr>
          <w:rFonts w:ascii="Avenir Next LT Pro Light" w:hAnsi="Avenir Next LT Pro Light"/>
          <w:sz w:val="24"/>
          <w:szCs w:val="24"/>
        </w:rPr>
      </w:pPr>
      <w:r w:rsidRPr="00AF106C">
        <w:rPr>
          <w:rFonts w:ascii="Avenir Next LT Pro Light" w:hAnsi="Avenir Next LT Pro Light"/>
          <w:sz w:val="24"/>
          <w:szCs w:val="24"/>
        </w:rPr>
        <w:t>Upon completion of this course, learners will be able to:</w:t>
      </w:r>
    </w:p>
    <w:p w14:paraId="253AEE30" w14:textId="77777777" w:rsidR="000F33EF" w:rsidRPr="000F33EF" w:rsidRDefault="000F33EF" w:rsidP="000F33EF">
      <w:pPr>
        <w:pStyle w:val="ListParagraph"/>
        <w:numPr>
          <w:ilvl w:val="0"/>
          <w:numId w:val="45"/>
        </w:numPr>
        <w:rPr>
          <w:rFonts w:ascii="Avenir Next LT Pro Light" w:hAnsi="Avenir Next LT Pro Light"/>
          <w:sz w:val="24"/>
          <w:szCs w:val="24"/>
        </w:rPr>
      </w:pPr>
      <w:r w:rsidRPr="000F33EF">
        <w:rPr>
          <w:rFonts w:ascii="Avenir Next LT Pro Light" w:hAnsi="Avenir Next LT Pro Light"/>
          <w:sz w:val="24"/>
          <w:szCs w:val="24"/>
        </w:rPr>
        <w:t xml:space="preserve">Prioritize messages and develop a system for following up on In Basket messages at the right </w:t>
      </w:r>
      <w:proofErr w:type="gramStart"/>
      <w:r w:rsidRPr="000F33EF">
        <w:rPr>
          <w:rFonts w:ascii="Avenir Next LT Pro Light" w:hAnsi="Avenir Next LT Pro Light"/>
          <w:sz w:val="24"/>
          <w:szCs w:val="24"/>
        </w:rPr>
        <w:t>time</w:t>
      </w:r>
      <w:proofErr w:type="gramEnd"/>
    </w:p>
    <w:p w14:paraId="4523735D" w14:textId="77777777" w:rsidR="000F33EF" w:rsidRPr="000F33EF" w:rsidRDefault="000F33EF" w:rsidP="000F33EF">
      <w:pPr>
        <w:pStyle w:val="ListParagraph"/>
        <w:numPr>
          <w:ilvl w:val="0"/>
          <w:numId w:val="45"/>
        </w:numPr>
        <w:rPr>
          <w:rFonts w:ascii="Avenir Next LT Pro Light" w:hAnsi="Avenir Next LT Pro Light"/>
          <w:sz w:val="24"/>
          <w:szCs w:val="24"/>
        </w:rPr>
      </w:pPr>
      <w:r w:rsidRPr="000F33EF">
        <w:rPr>
          <w:rFonts w:ascii="Avenir Next LT Pro Light" w:hAnsi="Avenir Next LT Pro Light"/>
          <w:sz w:val="24"/>
          <w:szCs w:val="24"/>
        </w:rPr>
        <w:t xml:space="preserve">Use Quick Actions to quickly respond to routine </w:t>
      </w:r>
      <w:proofErr w:type="gramStart"/>
      <w:r w:rsidRPr="000F33EF">
        <w:rPr>
          <w:rFonts w:ascii="Avenir Next LT Pro Light" w:hAnsi="Avenir Next LT Pro Light"/>
          <w:sz w:val="24"/>
          <w:szCs w:val="24"/>
        </w:rPr>
        <w:t>messages</w:t>
      </w:r>
      <w:proofErr w:type="gramEnd"/>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EA685A">
        <w:rPr>
          <w:rFonts w:ascii="Avenir Next LT Pro Light" w:hAnsi="Avenir Next LT Pro Light"/>
          <w:sz w:val="24"/>
          <w:szCs w:val="24"/>
        </w:rPr>
        <w:t>actually available</w:t>
      </w:r>
      <w:proofErr w:type="gramEnd"/>
      <w:r w:rsidRPr="00EA685A">
        <w:rPr>
          <w:rFonts w:ascii="Avenir Next LT Pro Light" w:hAnsi="Avenir Next LT Pro Light"/>
          <w:sz w:val="24"/>
          <w:szCs w:val="24"/>
        </w:rPr>
        <w:t xml:space="preserve"> in your system.</w:t>
      </w:r>
    </w:p>
    <w:p w14:paraId="5FFB183F" w14:textId="58B5B52E" w:rsidR="001B7E3F" w:rsidRPr="006117CC" w:rsidRDefault="00AF106C" w:rsidP="001B7E3F">
      <w:pPr>
        <w:pStyle w:val="Heading2"/>
        <w:rPr>
          <w:rFonts w:ascii="Avenir Next LT Pro Light" w:hAnsi="Avenir Next LT Pro Light"/>
        </w:rPr>
      </w:pPr>
      <w:r>
        <w:rPr>
          <w:rFonts w:ascii="Avenir Next LT Pro Light" w:hAnsi="Avenir Next LT Pro Light"/>
        </w:rPr>
        <w:lastRenderedPageBreak/>
        <w:t>MD30</w:t>
      </w:r>
      <w:r w:rsidR="000F33EF">
        <w:rPr>
          <w:rFonts w:ascii="Avenir Next LT Pro Light" w:hAnsi="Avenir Next LT Pro Light"/>
        </w:rPr>
        <w:t>d</w:t>
      </w:r>
      <w:r w:rsidR="001B7E3F" w:rsidRPr="006117CC">
        <w:rPr>
          <w:rFonts w:ascii="Avenir Next LT Pro Light" w:hAnsi="Avenir Next LT Pro Light"/>
        </w:rPr>
        <w:t xml:space="preserve"> – </w:t>
      </w:r>
      <w:r w:rsidR="000F33EF">
        <w:rPr>
          <w:rFonts w:ascii="Avenir Next LT Pro Light" w:hAnsi="Avenir Next LT Pro Light"/>
        </w:rPr>
        <w:t>In Basket Workflows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17E183DB" w:rsidR="001B7E3F" w:rsidRPr="006117CC" w:rsidRDefault="009853DF" w:rsidP="000F2F25">
            <w:pPr>
              <w:pStyle w:val="ItemName"/>
              <w:rPr>
                <w:rFonts w:ascii="Avenir Next LT Pro Light" w:hAnsi="Avenir Next LT Pro Light"/>
              </w:rPr>
            </w:pPr>
            <w:permStart w:id="86537987" w:edGrp="everyone" w:colFirst="0" w:colLast="0"/>
            <w:r>
              <w:rPr>
                <w:rFonts w:ascii="Avenir Next LT Pro Light" w:hAnsi="Avenir Next LT Pro Light"/>
              </w:rPr>
              <w:t>1</w:t>
            </w:r>
            <w:r w:rsidR="009D0F5D">
              <w:rPr>
                <w:rFonts w:ascii="Avenir Next LT Pro Light" w:hAnsi="Avenir Next LT Pro Light"/>
              </w:rPr>
              <w:t>:15</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380AEC35" w:rsidR="001B7E3F" w:rsidRPr="006117CC" w:rsidRDefault="009853DF" w:rsidP="000F2F25">
            <w:pPr>
              <w:pStyle w:val="ItemName"/>
              <w:rPr>
                <w:rFonts w:ascii="Avenir Next LT Pro Light" w:hAnsi="Avenir Next LT Pro Light"/>
              </w:rPr>
            </w:pPr>
            <w:permStart w:id="1945569676" w:edGrp="everyone" w:colFirst="0" w:colLast="0"/>
            <w:permEnd w:id="86537987"/>
            <w:r>
              <w:rPr>
                <w:rFonts w:ascii="Avenir Next LT Pro Light" w:hAnsi="Avenir Next LT Pro Light"/>
              </w:rPr>
              <w:t>1</w:t>
            </w:r>
            <w:r w:rsidR="009D0F5D">
              <w:rPr>
                <w:rFonts w:ascii="Avenir Next LT Pro Light" w:hAnsi="Avenir Next LT Pro Light"/>
              </w:rPr>
              <w:t>:20</w:t>
            </w:r>
          </w:p>
        </w:tc>
        <w:tc>
          <w:tcPr>
            <w:tcW w:w="6120" w:type="dxa"/>
          </w:tcPr>
          <w:p w14:paraId="19534223" w14:textId="13EAF369" w:rsidR="001B7E3F" w:rsidRPr="006117CC" w:rsidRDefault="000F33EF" w:rsidP="000F2F25">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In Basket</w:t>
            </w:r>
          </w:p>
          <w:p w14:paraId="287EE1D5" w14:textId="77777777" w:rsidR="000F33EF" w:rsidRDefault="000F33EF" w:rsidP="000F2F25">
            <w:pPr>
              <w:pStyle w:val="Bullet"/>
              <w:numPr>
                <w:ilvl w:val="0"/>
                <w:numId w:val="34"/>
              </w:numPr>
              <w:rPr>
                <w:rFonts w:ascii="Avenir Next LT Pro Light" w:hAnsi="Avenir Next LT Pro Light"/>
                <w:sz w:val="24"/>
                <w:szCs w:val="24"/>
              </w:rPr>
            </w:pPr>
            <w:r>
              <w:rPr>
                <w:rFonts w:ascii="Avenir Next LT Pro Light" w:hAnsi="Avenir Next LT Pro Light"/>
                <w:sz w:val="24"/>
                <w:szCs w:val="24"/>
              </w:rPr>
              <w:t>Example workflow for In Basket Messages</w:t>
            </w:r>
          </w:p>
          <w:p w14:paraId="2A1CE78C" w14:textId="4E478324" w:rsidR="001B7E3F" w:rsidRPr="006117CC" w:rsidRDefault="000F33EF" w:rsidP="000F2F25">
            <w:pPr>
              <w:pStyle w:val="Bullet"/>
              <w:numPr>
                <w:ilvl w:val="0"/>
                <w:numId w:val="34"/>
              </w:numPr>
              <w:rPr>
                <w:rFonts w:ascii="Avenir Next LT Pro Light" w:hAnsi="Avenir Next LT Pro Light"/>
                <w:sz w:val="24"/>
                <w:szCs w:val="24"/>
              </w:rPr>
            </w:pPr>
            <w:r>
              <w:rPr>
                <w:rFonts w:ascii="Avenir Next LT Pro Light" w:hAnsi="Avenir Next LT Pro Light"/>
                <w:sz w:val="24"/>
                <w:szCs w:val="24"/>
              </w:rPr>
              <w:t xml:space="preserve">Prioritize </w:t>
            </w:r>
            <w:proofErr w:type="gramStart"/>
            <w:r>
              <w:rPr>
                <w:rFonts w:ascii="Avenir Next LT Pro Light" w:hAnsi="Avenir Next LT Pro Light"/>
                <w:sz w:val="24"/>
                <w:szCs w:val="24"/>
              </w:rPr>
              <w:t>messages</w:t>
            </w:r>
            <w:proofErr w:type="gramEnd"/>
          </w:p>
          <w:p w14:paraId="396B8720" w14:textId="2E44748C" w:rsidR="0040229D" w:rsidRPr="006117CC" w:rsidRDefault="000F33EF" w:rsidP="00AF106C">
            <w:pPr>
              <w:pStyle w:val="Bullet"/>
              <w:numPr>
                <w:ilvl w:val="0"/>
                <w:numId w:val="34"/>
              </w:numPr>
              <w:rPr>
                <w:rFonts w:ascii="Avenir Next LT Pro Light" w:hAnsi="Avenir Next LT Pro Light"/>
                <w:b/>
                <w:sz w:val="24"/>
                <w:szCs w:val="24"/>
              </w:rPr>
            </w:pPr>
            <w:r>
              <w:rPr>
                <w:rFonts w:ascii="Avenir Next LT Pro Light" w:hAnsi="Avenir Next LT Pro Light"/>
                <w:sz w:val="24"/>
                <w:szCs w:val="24"/>
              </w:rPr>
              <w:t>Role of Quick Actions</w:t>
            </w:r>
          </w:p>
        </w:tc>
      </w:tr>
      <w:tr w:rsidR="001B7E3F" w:rsidRPr="006117CC" w14:paraId="500E758F" w14:textId="77777777" w:rsidTr="000F2F25">
        <w:trPr>
          <w:cantSplit/>
        </w:trPr>
        <w:tc>
          <w:tcPr>
            <w:tcW w:w="1170" w:type="dxa"/>
          </w:tcPr>
          <w:p w14:paraId="75CCE14C" w14:textId="2CF9D09B" w:rsidR="001B7E3F" w:rsidRPr="006117CC" w:rsidRDefault="009853DF" w:rsidP="000F2F25">
            <w:pPr>
              <w:pStyle w:val="ItemName"/>
              <w:rPr>
                <w:rFonts w:ascii="Avenir Next LT Pro Light" w:hAnsi="Avenir Next LT Pro Light"/>
              </w:rPr>
            </w:pPr>
            <w:permStart w:id="1490488559" w:edGrp="everyone" w:colFirst="0" w:colLast="0"/>
            <w:permEnd w:id="1945569676"/>
            <w:r>
              <w:rPr>
                <w:rFonts w:ascii="Avenir Next LT Pro Light" w:hAnsi="Avenir Next LT Pro Light"/>
              </w:rPr>
              <w:t>1</w:t>
            </w:r>
            <w:r w:rsidR="009D0F5D">
              <w:rPr>
                <w:rFonts w:ascii="Avenir Next LT Pro Light" w:hAnsi="Avenir Next LT Pro Light"/>
              </w:rPr>
              <w:t>:40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40EE3692" w:rsidR="001B7E3F" w:rsidRPr="006117CC" w:rsidRDefault="009853DF"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1</w:t>
            </w:r>
            <w:r w:rsidR="009D0F5D">
              <w:rPr>
                <w:rFonts w:ascii="Avenir Next LT Pro Light" w:hAnsi="Avenir Next LT Pro Light"/>
              </w:rPr>
              <w:t>:45</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1B80454"/>
    <w:multiLevelType w:val="hybridMultilevel"/>
    <w:tmpl w:val="75A23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1"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988596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2559753">
    <w:abstractNumId w:val="20"/>
  </w:num>
  <w:num w:numId="3" w16cid:durableId="3864133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773488">
    <w:abstractNumId w:val="13"/>
  </w:num>
  <w:num w:numId="5" w16cid:durableId="647788119">
    <w:abstractNumId w:val="23"/>
  </w:num>
  <w:num w:numId="6" w16cid:durableId="1900088608">
    <w:abstractNumId w:val="15"/>
  </w:num>
  <w:num w:numId="7" w16cid:durableId="1900247146">
    <w:abstractNumId w:val="22"/>
  </w:num>
  <w:num w:numId="8" w16cid:durableId="360398700">
    <w:abstractNumId w:val="11"/>
  </w:num>
  <w:num w:numId="9" w16cid:durableId="1095711930">
    <w:abstractNumId w:val="9"/>
  </w:num>
  <w:num w:numId="10" w16cid:durableId="967010022">
    <w:abstractNumId w:val="6"/>
  </w:num>
  <w:num w:numId="11" w16cid:durableId="1270115322">
    <w:abstractNumId w:val="37"/>
  </w:num>
  <w:num w:numId="12" w16cid:durableId="806896761">
    <w:abstractNumId w:val="18"/>
  </w:num>
  <w:num w:numId="13" w16cid:durableId="2102027605">
    <w:abstractNumId w:val="16"/>
  </w:num>
  <w:num w:numId="14" w16cid:durableId="766849029">
    <w:abstractNumId w:val="4"/>
  </w:num>
  <w:num w:numId="15" w16cid:durableId="774593833">
    <w:abstractNumId w:val="5"/>
  </w:num>
  <w:num w:numId="16" w16cid:durableId="256793631">
    <w:abstractNumId w:val="2"/>
  </w:num>
  <w:num w:numId="17" w16cid:durableId="966006637">
    <w:abstractNumId w:val="12"/>
  </w:num>
  <w:num w:numId="18" w16cid:durableId="1210999576">
    <w:abstractNumId w:val="26"/>
  </w:num>
  <w:num w:numId="19" w16cid:durableId="767700868">
    <w:abstractNumId w:val="27"/>
  </w:num>
  <w:num w:numId="20" w16cid:durableId="1018779789">
    <w:abstractNumId w:val="8"/>
  </w:num>
  <w:num w:numId="21" w16cid:durableId="1510556767">
    <w:abstractNumId w:val="25"/>
  </w:num>
  <w:num w:numId="22" w16cid:durableId="1799566056">
    <w:abstractNumId w:val="24"/>
  </w:num>
  <w:num w:numId="23" w16cid:durableId="1721976982">
    <w:abstractNumId w:val="14"/>
  </w:num>
  <w:num w:numId="24" w16cid:durableId="1129325694">
    <w:abstractNumId w:val="3"/>
  </w:num>
  <w:num w:numId="25" w16cid:durableId="1283997161">
    <w:abstractNumId w:val="36"/>
  </w:num>
  <w:num w:numId="26" w16cid:durableId="1210341522">
    <w:abstractNumId w:val="7"/>
  </w:num>
  <w:num w:numId="27" w16cid:durableId="1142036839">
    <w:abstractNumId w:val="33"/>
  </w:num>
  <w:num w:numId="28" w16cid:durableId="1251113944">
    <w:abstractNumId w:val="28"/>
  </w:num>
  <w:num w:numId="29" w16cid:durableId="1816725671">
    <w:abstractNumId w:val="1"/>
  </w:num>
  <w:num w:numId="30" w16cid:durableId="757141025">
    <w:abstractNumId w:val="20"/>
  </w:num>
  <w:num w:numId="31" w16cid:durableId="551969079">
    <w:abstractNumId w:val="20"/>
  </w:num>
  <w:num w:numId="32" w16cid:durableId="475147680">
    <w:abstractNumId w:val="20"/>
  </w:num>
  <w:num w:numId="33" w16cid:durableId="1450196121">
    <w:abstractNumId w:val="34"/>
  </w:num>
  <w:num w:numId="34" w16cid:durableId="654459786">
    <w:abstractNumId w:val="10"/>
  </w:num>
  <w:num w:numId="35" w16cid:durableId="1023822809">
    <w:abstractNumId w:val="31"/>
  </w:num>
  <w:num w:numId="36" w16cid:durableId="1449161127">
    <w:abstractNumId w:val="32"/>
  </w:num>
  <w:num w:numId="37" w16cid:durableId="824249628">
    <w:abstractNumId w:val="35"/>
  </w:num>
  <w:num w:numId="38" w16cid:durableId="1246308563">
    <w:abstractNumId w:val="20"/>
  </w:num>
  <w:num w:numId="39" w16cid:durableId="1545947302">
    <w:abstractNumId w:val="20"/>
  </w:num>
  <w:num w:numId="40" w16cid:durableId="2017461433">
    <w:abstractNumId w:val="21"/>
  </w:num>
  <w:num w:numId="41" w16cid:durableId="242103720">
    <w:abstractNumId w:val="30"/>
  </w:num>
  <w:num w:numId="42" w16cid:durableId="1650330292">
    <w:abstractNumId w:val="29"/>
  </w:num>
  <w:num w:numId="43" w16cid:durableId="2043288684">
    <w:abstractNumId w:val="19"/>
  </w:num>
  <w:num w:numId="44" w16cid:durableId="46686229">
    <w:abstractNumId w:val="20"/>
  </w:num>
  <w:num w:numId="45" w16cid:durableId="41617106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0F33EF"/>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46E96"/>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3A1E"/>
    <w:rsid w:val="00896D20"/>
    <w:rsid w:val="00897C7A"/>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53DF"/>
    <w:rsid w:val="009874A3"/>
    <w:rsid w:val="00995339"/>
    <w:rsid w:val="009B3450"/>
    <w:rsid w:val="009B6250"/>
    <w:rsid w:val="009D0F5D"/>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106C"/>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link w:val="Heading5Char"/>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 w:type="character" w:customStyle="1" w:styleId="Heading5Char">
    <w:name w:val="Heading 5 Char"/>
    <w:basedOn w:val="DefaultParagraphFont"/>
    <w:link w:val="Heading5"/>
    <w:rsid w:val="00893A1E"/>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23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137</Words>
  <Characters>762</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2024-06-18T15:46:00Z</dcterms:created>
  <dcterms:modified xsi:type="dcterms:W3CDTF">2024-06-18T15:46:00Z</dcterms:modified>
</cp:coreProperties>
</file>