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5C53F51"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9147DA">
        <w:rPr>
          <w:rFonts w:ascii="Avenir Next LT Pro Light" w:hAnsi="Avenir Next LT Pro Light"/>
        </w:rPr>
        <w:t>June 21, 2024</w:t>
      </w:r>
    </w:p>
    <w:p w14:paraId="36A1A59E" w14:textId="12A87FAA"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9147DA">
        <w:rPr>
          <w:rFonts w:ascii="Avenir Next LT Pro Light" w:hAnsi="Avenir Next LT Pro Light"/>
        </w:rPr>
        <w:t xml:space="preserve"> Lon Ebel, Jackie Luri</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147D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156</Words>
  <Characters>925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2024-06-11T16:30:00Z</dcterms:created>
  <dcterms:modified xsi:type="dcterms:W3CDTF">2024-06-11T16:30:00Z</dcterms:modified>
</cp:coreProperties>
</file>