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5648A5BA"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BF4762" w:rsidRPr="00021167">
        <w:rPr>
          <w:rFonts w:ascii="Avenir Next LT Pro Light" w:hAnsi="Avenir Next LT Pro Light"/>
        </w:rPr>
        <w:t xml:space="preserve"> </w:t>
      </w:r>
      <w:r w:rsidR="00344B72">
        <w:rPr>
          <w:rFonts w:ascii="Avenir Next LT Pro Light" w:hAnsi="Avenir Next LT Pro Light"/>
        </w:rPr>
        <w:t>April 23, 2026</w:t>
      </w:r>
    </w:p>
    <w:permEnd w:id="1248024379"/>
    <w:p w14:paraId="4E7A23D5" w14:textId="2E48B3EC"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344B72" w:rsidRPr="00344B72">
        <w:rPr>
          <w:rFonts w:ascii="Avenir Next LT Pro Light" w:hAnsi="Avenir Next LT Pro Light"/>
        </w:rPr>
        <w:t>Allie Hein, Ellen Kiser</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w:t>
      </w:r>
      <w:proofErr w:type="gramStart"/>
      <w:r w:rsidRPr="00021167">
        <w:rPr>
          <w:rFonts w:ascii="Avenir Next LT Pro Light" w:hAnsi="Avenir Next LT Pro Light"/>
          <w:sz w:val="24"/>
          <w:szCs w:val="24"/>
        </w:rPr>
        <w:t>a current</w:t>
      </w:r>
      <w:proofErr w:type="gramEnd"/>
      <w:r w:rsidRPr="00021167">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4AB62030" w:rsidR="006A1DED" w:rsidRDefault="009C5C74">
            <w:pPr>
              <w:pStyle w:val="ItemName"/>
              <w:rPr>
                <w:rFonts w:ascii="Avenir Next LT Pro Light" w:hAnsi="Avenir Next LT Pro Light"/>
                <w:highlight w:val="yellow"/>
              </w:rPr>
            </w:pPr>
            <w:permStart w:id="186718289" w:edGrp="everyone" w:colFirst="0" w:colLast="0"/>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778AD4B" w:rsidR="006A1DED" w:rsidRDefault="009C5C74">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3</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239E50E" w:rsidR="006A1DED" w:rsidRDefault="009C5C74">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3</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8B7BC5" w:rsidR="006A1DED" w:rsidRDefault="009C5C74">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64D0"/>
    <w:rsid w:val="000477DB"/>
    <w:rsid w:val="00053807"/>
    <w:rsid w:val="00073CFF"/>
    <w:rsid w:val="00075AC5"/>
    <w:rsid w:val="000810FB"/>
    <w:rsid w:val="0008431E"/>
    <w:rsid w:val="000871FD"/>
    <w:rsid w:val="000A0463"/>
    <w:rsid w:val="000A23DE"/>
    <w:rsid w:val="000A4D56"/>
    <w:rsid w:val="000A770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44B72"/>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14DC8"/>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37306"/>
    <w:rsid w:val="00645AE3"/>
    <w:rsid w:val="00646CAD"/>
    <w:rsid w:val="00663D08"/>
    <w:rsid w:val="00666E6E"/>
    <w:rsid w:val="00667709"/>
    <w:rsid w:val="00681873"/>
    <w:rsid w:val="00693A38"/>
    <w:rsid w:val="006A1DED"/>
    <w:rsid w:val="006B0B07"/>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5C74"/>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26635"/>
    <w:rsid w:val="00C41665"/>
    <w:rsid w:val="00C42793"/>
    <w:rsid w:val="00C44F7A"/>
    <w:rsid w:val="00C47E08"/>
    <w:rsid w:val="00C50219"/>
    <w:rsid w:val="00C51950"/>
    <w:rsid w:val="00C56227"/>
    <w:rsid w:val="00C56F7E"/>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2026-04-15T13:44:00Z</dcterms:created>
  <dcterms:modified xsi:type="dcterms:W3CDTF">2026-04-15T13:44:00Z</dcterms:modified>
</cp:coreProperties>
</file>