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BFAB0" w14:textId="3160B471" w:rsidR="005E47C4" w:rsidRPr="00021167" w:rsidRDefault="00D45BDF">
      <w:pPr>
        <w:pStyle w:val="Heading1"/>
        <w:rPr>
          <w:rFonts w:ascii="Avenir Next LT Pro Light" w:hAnsi="Avenir Next LT Pro Light"/>
        </w:rPr>
      </w:pPr>
      <w:r w:rsidRPr="00021167">
        <w:rPr>
          <w:rFonts w:ascii="Avenir Next LT Pro Light" w:hAnsi="Avenir Next LT Pro Light"/>
        </w:rPr>
        <w:t xml:space="preserve">Physician </w:t>
      </w:r>
      <w:r w:rsidR="00FF0CF3">
        <w:rPr>
          <w:rFonts w:ascii="Avenir Next LT Pro Light" w:hAnsi="Avenir Next LT Pro Light"/>
        </w:rPr>
        <w:t>Smart</w:t>
      </w:r>
      <w:r w:rsidR="00D8101A" w:rsidRPr="00021167">
        <w:rPr>
          <w:rFonts w:ascii="Avenir Next LT Pro Light" w:hAnsi="Avenir Next LT Pro Light"/>
        </w:rPr>
        <w:t>User</w:t>
      </w:r>
      <w:r w:rsidR="00F975AB" w:rsidRPr="00021167">
        <w:rPr>
          <w:rFonts w:ascii="Avenir Next LT Pro Light" w:hAnsi="Avenir Next LT Pro Light"/>
        </w:rPr>
        <w:t xml:space="preserve"> </w:t>
      </w:r>
      <w:r w:rsidR="00E633AF" w:rsidRPr="00021167">
        <w:rPr>
          <w:rFonts w:ascii="Avenir Next LT Pro Light" w:hAnsi="Avenir Next LT Pro Light"/>
        </w:rPr>
        <w:t>SlicerDicer</w:t>
      </w:r>
    </w:p>
    <w:p w14:paraId="342CE45E" w14:textId="524E3E1B" w:rsidR="005E47C4" w:rsidRPr="00021167" w:rsidRDefault="005E47C4">
      <w:pPr>
        <w:pStyle w:val="Blurb"/>
        <w:ind w:right="0"/>
        <w:rPr>
          <w:rFonts w:ascii="Avenir Next LT Pro Light" w:hAnsi="Avenir Next LT Pro Light"/>
        </w:rPr>
      </w:pPr>
      <w:r w:rsidRPr="00021167">
        <w:rPr>
          <w:rFonts w:ascii="Avenir Next LT Pro Light" w:hAnsi="Avenir Next LT Pro Light"/>
        </w:rPr>
        <w:t xml:space="preserve"> </w:t>
      </w:r>
      <w:r w:rsidR="00A60258" w:rsidRPr="00021167">
        <w:rPr>
          <w:rFonts w:ascii="Avenir Next LT Pro Light" w:hAnsi="Avenir Next LT Pro Light"/>
        </w:rPr>
        <w:t>MD2</w:t>
      </w:r>
      <w:r w:rsidR="00E416C4" w:rsidRPr="00021167">
        <w:rPr>
          <w:rFonts w:ascii="Avenir Next LT Pro Light" w:hAnsi="Avenir Next LT Pro Light"/>
        </w:rPr>
        <w:t>1</w:t>
      </w:r>
      <w:r w:rsidR="00E633AF" w:rsidRPr="00021167">
        <w:rPr>
          <w:rFonts w:ascii="Avenir Next LT Pro Light" w:hAnsi="Avenir Next LT Pro Light"/>
        </w:rPr>
        <w:t>2</w:t>
      </w:r>
      <w:r w:rsidR="007263FB" w:rsidRPr="00021167">
        <w:rPr>
          <w:rFonts w:ascii="Avenir Next LT Pro Light" w:hAnsi="Avenir Next LT Pro Light"/>
        </w:rPr>
        <w:t>v</w:t>
      </w:r>
    </w:p>
    <w:p w14:paraId="7905F6D3" w14:textId="5673DCA2" w:rsidR="00BF4762" w:rsidRPr="00021167" w:rsidRDefault="00FE4DD9">
      <w:pPr>
        <w:pStyle w:val="Heading5"/>
        <w:rPr>
          <w:rFonts w:ascii="Avenir Next LT Pro Light" w:hAnsi="Avenir Next LT Pro Light"/>
        </w:rPr>
      </w:pPr>
      <w:r w:rsidRPr="00021167">
        <w:rPr>
          <w:rFonts w:ascii="Avenir Next LT Pro Light" w:hAnsi="Avenir Next LT Pro Light"/>
        </w:rPr>
        <w:t>Date:</w:t>
      </w:r>
      <w:r w:rsidR="00432070" w:rsidRPr="00021167">
        <w:rPr>
          <w:rFonts w:ascii="Avenir Next LT Pro Light" w:hAnsi="Avenir Next LT Pro Light"/>
        </w:rPr>
        <w:tab/>
      </w:r>
      <w:permStart w:id="1248024379" w:edGrp="everyone"/>
      <w:r w:rsidR="00B22D74">
        <w:rPr>
          <w:rFonts w:ascii="Avenir Next LT Pro Light" w:hAnsi="Avenir Next LT Pro Light"/>
        </w:rPr>
        <w:t>December 3, 2025</w:t>
      </w:r>
      <w:r w:rsidR="00BF4762" w:rsidRPr="00021167">
        <w:rPr>
          <w:rFonts w:ascii="Avenir Next LT Pro Light" w:hAnsi="Avenir Next LT Pro Light"/>
        </w:rPr>
        <w:t xml:space="preserve"> </w:t>
      </w:r>
    </w:p>
    <w:permEnd w:id="1248024379"/>
    <w:p w14:paraId="4E7A23D5" w14:textId="2B395029" w:rsidR="005E47C4" w:rsidRPr="00021167" w:rsidRDefault="005E47C4">
      <w:pPr>
        <w:pStyle w:val="Heading5"/>
        <w:rPr>
          <w:rFonts w:ascii="Avenir Next LT Pro Light" w:hAnsi="Avenir Next LT Pro Light"/>
        </w:rPr>
      </w:pPr>
      <w:r w:rsidRPr="00021167">
        <w:rPr>
          <w:rFonts w:ascii="Avenir Next LT Pro Light" w:hAnsi="Avenir Next LT Pro Light"/>
        </w:rPr>
        <w:t>Trainer:</w:t>
      </w:r>
      <w:r w:rsidR="00646CAD" w:rsidRPr="00021167">
        <w:rPr>
          <w:rFonts w:ascii="Avenir Next LT Pro Light" w:hAnsi="Avenir Next LT Pro Light"/>
        </w:rPr>
        <w:t xml:space="preserve"> </w:t>
      </w:r>
      <w:r w:rsidR="00B22D74" w:rsidRPr="00B22D74">
        <w:rPr>
          <w:rFonts w:ascii="Avenir Next LT Pro Light" w:hAnsi="Avenir Next LT Pro Light"/>
        </w:rPr>
        <w:t>Brandan Oates, Aiden Darrington</w:t>
      </w:r>
    </w:p>
    <w:p w14:paraId="3EBD7912" w14:textId="77777777" w:rsidR="005E47C4" w:rsidRPr="00021167" w:rsidRDefault="005E47C4">
      <w:pPr>
        <w:pStyle w:val="Heading3"/>
        <w:rPr>
          <w:rFonts w:ascii="Avenir Next LT Pro Light" w:hAnsi="Avenir Next LT Pro Light"/>
        </w:rPr>
      </w:pPr>
      <w:r w:rsidRPr="00021167">
        <w:rPr>
          <w:rFonts w:ascii="Avenir Next LT Pro Light" w:hAnsi="Avenir Next LT Pro Light"/>
        </w:rPr>
        <w:t>Prerequisites</w:t>
      </w:r>
    </w:p>
    <w:p w14:paraId="05DA8773" w14:textId="77777777" w:rsidR="005E47C4" w:rsidRPr="00021167" w:rsidRDefault="00E1422C" w:rsidP="008913D0">
      <w:pPr>
        <w:pStyle w:val="RefBox"/>
        <w:rPr>
          <w:rFonts w:ascii="Avenir Next LT Pro Light" w:hAnsi="Avenir Next LT Pro Light"/>
          <w:sz w:val="24"/>
          <w:szCs w:val="24"/>
        </w:rPr>
      </w:pPr>
      <w:r w:rsidRPr="00021167">
        <w:rPr>
          <w:rFonts w:ascii="Avenir Next LT Pro Light" w:hAnsi="Avenir Next LT Pro Light"/>
          <w:sz w:val="24"/>
          <w:szCs w:val="24"/>
        </w:rPr>
        <w:t>Live use of EpicCare or completion of Specialists Training Specialists training.</w:t>
      </w:r>
    </w:p>
    <w:p w14:paraId="2B8B0D70" w14:textId="77777777" w:rsidR="005E47C4" w:rsidRPr="00021167" w:rsidRDefault="00D77F20">
      <w:pPr>
        <w:pStyle w:val="Heading3"/>
        <w:rPr>
          <w:rFonts w:ascii="Avenir Next LT Pro Light" w:hAnsi="Avenir Next LT Pro Light"/>
        </w:rPr>
      </w:pPr>
      <w:r w:rsidRPr="00021167">
        <w:rPr>
          <w:rFonts w:ascii="Avenir Next LT Pro Light" w:hAnsi="Avenir Next LT Pro Light"/>
        </w:rPr>
        <w:t>Learning Outcomes</w:t>
      </w:r>
      <w:r w:rsidR="005E47C4" w:rsidRPr="00021167">
        <w:rPr>
          <w:rFonts w:ascii="Avenir Next LT Pro Light" w:hAnsi="Avenir Next LT Pro Light"/>
        </w:rPr>
        <w:t>:</w:t>
      </w:r>
    </w:p>
    <w:p w14:paraId="108F402E" w14:textId="2282D6F7" w:rsidR="005E47C4" w:rsidRPr="00021167" w:rsidRDefault="00E633AF" w:rsidP="00D47E7A">
      <w:pPr>
        <w:pStyle w:val="BodyText2"/>
        <w:spacing w:after="120"/>
        <w:ind w:left="0"/>
        <w:rPr>
          <w:rFonts w:ascii="Avenir Next LT Pro Light" w:hAnsi="Avenir Next LT Pro Light"/>
          <w:sz w:val="24"/>
          <w:szCs w:val="24"/>
        </w:rPr>
      </w:pPr>
      <w:r w:rsidRPr="00021167">
        <w:rPr>
          <w:rFonts w:ascii="Avenir Next LT Pro Light" w:hAnsi="Avenir Next LT Pro Light"/>
          <w:sz w:val="24"/>
          <w:szCs w:val="24"/>
        </w:rPr>
        <w:t>After completing this activity learners will be able to</w:t>
      </w:r>
      <w:r w:rsidR="00D77F20" w:rsidRPr="00021167">
        <w:rPr>
          <w:rFonts w:ascii="Avenir Next LT Pro Light" w:hAnsi="Avenir Next LT Pro Light"/>
          <w:sz w:val="24"/>
          <w:szCs w:val="24"/>
        </w:rPr>
        <w:t>:</w:t>
      </w:r>
    </w:p>
    <w:p w14:paraId="5F81DFFE" w14:textId="77777777" w:rsidR="006A1DED" w:rsidRDefault="006A1DED" w:rsidP="006A1DED">
      <w:pPr>
        <w:pStyle w:val="BodyText2"/>
        <w:numPr>
          <w:ilvl w:val="0"/>
          <w:numId w:val="45"/>
        </w:numPr>
        <w:spacing w:after="120"/>
        <w:rPr>
          <w:rFonts w:ascii="Avenir Next LT Pro Light" w:hAnsi="Avenir Next LT Pro Light"/>
          <w:sz w:val="24"/>
          <w:szCs w:val="24"/>
        </w:rPr>
      </w:pPr>
      <w:bookmarkStart w:id="0" w:name="_Hlk96674552"/>
      <w:r>
        <w:rPr>
          <w:rFonts w:ascii="Avenir Next LT Pro Light" w:hAnsi="Avenir Next LT Pro Light"/>
          <w:sz w:val="24"/>
          <w:szCs w:val="24"/>
        </w:rPr>
        <w:t>Explain how to use SlicerDicer to summarize patient information</w:t>
      </w:r>
    </w:p>
    <w:p w14:paraId="147AEAB8" w14:textId="77777777" w:rsidR="006A1DED" w:rsidRDefault="006A1DED" w:rsidP="006A1DED">
      <w:pPr>
        <w:pStyle w:val="BodyText2"/>
        <w:numPr>
          <w:ilvl w:val="0"/>
          <w:numId w:val="45"/>
        </w:numPr>
        <w:spacing w:after="120"/>
        <w:rPr>
          <w:rFonts w:ascii="Avenir Next LT Pro Light" w:hAnsi="Avenir Next LT Pro Light"/>
          <w:sz w:val="24"/>
          <w:szCs w:val="24"/>
        </w:rPr>
      </w:pPr>
      <w:r>
        <w:rPr>
          <w:rFonts w:ascii="Avenir Next LT Pro Light" w:hAnsi="Avenir Next LT Pro Light"/>
          <w:sz w:val="24"/>
          <w:szCs w:val="24"/>
        </w:rPr>
        <w:t>Build dashboard components using SlicerDicer sessions</w:t>
      </w:r>
      <w:bookmarkEnd w:id="0"/>
    </w:p>
    <w:p w14:paraId="38F2233A" w14:textId="77777777" w:rsidR="00B17907" w:rsidRPr="00021167" w:rsidRDefault="00B17907" w:rsidP="00D47E7A">
      <w:pPr>
        <w:pStyle w:val="BodyText2"/>
        <w:spacing w:after="120"/>
        <w:ind w:left="0"/>
        <w:rPr>
          <w:rFonts w:ascii="Avenir Next LT Pro Light" w:hAnsi="Avenir Next LT Pro Light"/>
          <w:sz w:val="24"/>
          <w:szCs w:val="24"/>
        </w:rPr>
      </w:pPr>
    </w:p>
    <w:p w14:paraId="5017CB8C" w14:textId="77777777" w:rsidR="00D47E7A" w:rsidRPr="00021167" w:rsidRDefault="005E47C4" w:rsidP="00D47E7A">
      <w:pPr>
        <w:spacing w:after="120"/>
        <w:rPr>
          <w:rFonts w:ascii="Avenir Next LT Pro Light" w:hAnsi="Avenir Next LT Pro Light"/>
          <w:sz w:val="24"/>
          <w:szCs w:val="24"/>
        </w:rPr>
      </w:pPr>
      <w:r w:rsidRPr="00021167">
        <w:rPr>
          <w:rFonts w:ascii="Avenir Next LT Pro Light" w:hAnsi="Avenir Next LT Pro Light"/>
          <w:b/>
          <w:sz w:val="24"/>
          <w:szCs w:val="24"/>
        </w:rPr>
        <w:t>Note</w:t>
      </w:r>
      <w:r w:rsidR="00D47E7A" w:rsidRPr="00021167">
        <w:rPr>
          <w:rFonts w:ascii="Avenir Next LT Pro Light" w:hAnsi="Avenir Next LT Pro Light"/>
          <w:b/>
          <w:sz w:val="24"/>
          <w:szCs w:val="24"/>
        </w:rPr>
        <w:t>s</w:t>
      </w:r>
      <w:r w:rsidRPr="00021167">
        <w:rPr>
          <w:rFonts w:ascii="Avenir Next LT Pro Light" w:hAnsi="Avenir Next LT Pro Light"/>
          <w:b/>
          <w:sz w:val="24"/>
          <w:szCs w:val="24"/>
        </w:rPr>
        <w:t>:</w:t>
      </w:r>
      <w:r w:rsidRPr="00021167">
        <w:rPr>
          <w:rFonts w:ascii="Avenir Next LT Pro Light" w:hAnsi="Avenir Next LT Pro Light"/>
          <w:sz w:val="24"/>
          <w:szCs w:val="24"/>
        </w:rPr>
        <w:t xml:space="preserve"> </w:t>
      </w:r>
    </w:p>
    <w:p w14:paraId="33DA20DB" w14:textId="77777777" w:rsidR="00561DEE" w:rsidRPr="00021167" w:rsidRDefault="00561DEE" w:rsidP="00561DEE">
      <w:pPr>
        <w:pStyle w:val="ListParagraph"/>
        <w:numPr>
          <w:ilvl w:val="0"/>
          <w:numId w:val="42"/>
        </w:numPr>
        <w:spacing w:after="120"/>
        <w:rPr>
          <w:rFonts w:ascii="Avenir Next LT Pro Light" w:hAnsi="Avenir Next LT Pro Light"/>
          <w:sz w:val="24"/>
          <w:szCs w:val="24"/>
        </w:rPr>
      </w:pPr>
      <w:r w:rsidRPr="00021167">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6520A411" w14:textId="0BF47E92" w:rsidR="00A60258" w:rsidRPr="00021167" w:rsidRDefault="00A60258" w:rsidP="00A60258">
      <w:pPr>
        <w:pStyle w:val="Heading2"/>
        <w:rPr>
          <w:rFonts w:ascii="Avenir Next LT Pro Light" w:hAnsi="Avenir Next LT Pro Light"/>
        </w:rPr>
      </w:pPr>
      <w:r w:rsidRPr="00021167">
        <w:rPr>
          <w:rFonts w:ascii="Avenir Next LT Pro Light" w:hAnsi="Avenir Next LT Pro Light"/>
        </w:rPr>
        <w:lastRenderedPageBreak/>
        <w:t>MD2</w:t>
      </w:r>
      <w:r w:rsidR="00F1146D" w:rsidRPr="00021167">
        <w:rPr>
          <w:rFonts w:ascii="Avenir Next LT Pro Light" w:hAnsi="Avenir Next LT Pro Light"/>
        </w:rPr>
        <w:t>1</w:t>
      </w:r>
      <w:r w:rsidR="00AA18AA" w:rsidRPr="00021167">
        <w:rPr>
          <w:rFonts w:ascii="Avenir Next LT Pro Light" w:hAnsi="Avenir Next LT Pro Light"/>
        </w:rPr>
        <w:t>2</w:t>
      </w:r>
      <w:r w:rsidR="007263FB" w:rsidRPr="00021167">
        <w:rPr>
          <w:rFonts w:ascii="Avenir Next LT Pro Light" w:hAnsi="Avenir Next LT Pro Light"/>
        </w:rPr>
        <w:t>v</w:t>
      </w:r>
      <w:r w:rsidRPr="00021167">
        <w:rPr>
          <w:rFonts w:ascii="Avenir Next LT Pro Light" w:hAnsi="Avenir Next LT Pro Light"/>
        </w:rPr>
        <w:t xml:space="preserve"> </w:t>
      </w:r>
      <w:r w:rsidR="00CA1B3D">
        <w:rPr>
          <w:rFonts w:ascii="Avenir Next LT Pro Light" w:hAnsi="Avenir Next LT Pro Light"/>
        </w:rPr>
        <w:t>Smart</w:t>
      </w:r>
      <w:r w:rsidR="00AA18AA" w:rsidRPr="00021167">
        <w:rPr>
          <w:rFonts w:ascii="Avenir Next LT Pro Light" w:hAnsi="Avenir Next LT Pro Light"/>
        </w:rPr>
        <w:t>User SlicerDicer</w:t>
      </w:r>
    </w:p>
    <w:tbl>
      <w:tblPr>
        <w:tblW w:w="0" w:type="auto"/>
        <w:tblInd w:w="108" w:type="dxa"/>
        <w:tblBorders>
          <w:top w:val="single" w:sz="4" w:space="0" w:color="auto"/>
          <w:insideH w:val="single" w:sz="4" w:space="0" w:color="auto"/>
        </w:tblBorders>
        <w:tblLayout w:type="fixed"/>
        <w:tblLook w:val="04A0" w:firstRow="1" w:lastRow="0" w:firstColumn="1" w:lastColumn="0" w:noHBand="0" w:noVBand="1"/>
      </w:tblPr>
      <w:tblGrid>
        <w:gridCol w:w="1170"/>
        <w:gridCol w:w="6120"/>
      </w:tblGrid>
      <w:tr w:rsidR="006A1DED" w14:paraId="12C86959" w14:textId="77777777" w:rsidTr="006A1DED">
        <w:trPr>
          <w:cantSplit/>
        </w:trPr>
        <w:tc>
          <w:tcPr>
            <w:tcW w:w="1170" w:type="dxa"/>
            <w:tcBorders>
              <w:top w:val="single" w:sz="4" w:space="0" w:color="auto"/>
              <w:left w:val="nil"/>
              <w:bottom w:val="single" w:sz="4" w:space="0" w:color="auto"/>
              <w:right w:val="nil"/>
            </w:tcBorders>
            <w:hideMark/>
          </w:tcPr>
          <w:p w14:paraId="484CE368" w14:textId="366DB009" w:rsidR="006A1DED" w:rsidRDefault="005B6C5D">
            <w:pPr>
              <w:pStyle w:val="ItemName"/>
              <w:rPr>
                <w:rFonts w:ascii="Avenir Next LT Pro Light" w:hAnsi="Avenir Next LT Pro Light"/>
                <w:highlight w:val="yellow"/>
              </w:rPr>
            </w:pPr>
            <w:permStart w:id="186718289" w:edGrp="everyone" w:colFirst="0" w:colLast="0"/>
            <w:r>
              <w:rPr>
                <w:rFonts w:ascii="Avenir Next LT Pro Light" w:hAnsi="Avenir Next LT Pro Light"/>
              </w:rPr>
              <w:t>8</w:t>
            </w:r>
            <w:r w:rsidR="006A1DED">
              <w:rPr>
                <w:rFonts w:ascii="Avenir Next LT Pro Light" w:hAnsi="Avenir Next LT Pro Light"/>
              </w:rPr>
              <w:t>:00</w:t>
            </w:r>
          </w:p>
        </w:tc>
        <w:tc>
          <w:tcPr>
            <w:tcW w:w="6120" w:type="dxa"/>
            <w:tcBorders>
              <w:top w:val="single" w:sz="4" w:space="0" w:color="auto"/>
              <w:left w:val="nil"/>
              <w:bottom w:val="single" w:sz="4" w:space="0" w:color="auto"/>
              <w:right w:val="nil"/>
            </w:tcBorders>
            <w:hideMark/>
          </w:tcPr>
          <w:p w14:paraId="48BCEC77" w14:textId="77777777" w:rsidR="006A1DED" w:rsidRDefault="006A1DED">
            <w:pPr>
              <w:pStyle w:val="Bullet"/>
              <w:numPr>
                <w:ilvl w:val="0"/>
                <w:numId w:val="0"/>
              </w:numPr>
              <w:tabs>
                <w:tab w:val="left" w:pos="720"/>
              </w:tabs>
              <w:rPr>
                <w:rFonts w:ascii="Avenir Next LT Pro Light" w:hAnsi="Avenir Next LT Pro Light"/>
                <w:sz w:val="24"/>
                <w:szCs w:val="24"/>
              </w:rPr>
            </w:pPr>
            <w:r>
              <w:rPr>
                <w:rFonts w:ascii="Avenir Next LT Pro Light" w:hAnsi="Avenir Next LT Pro Light"/>
                <w:b/>
                <w:sz w:val="24"/>
                <w:szCs w:val="24"/>
              </w:rPr>
              <w:t>Welcome and Introduction</w:t>
            </w:r>
          </w:p>
        </w:tc>
      </w:tr>
      <w:tr w:rsidR="006A1DED" w14:paraId="6A02FAA6" w14:textId="77777777" w:rsidTr="006A1DED">
        <w:trPr>
          <w:cantSplit/>
        </w:trPr>
        <w:tc>
          <w:tcPr>
            <w:tcW w:w="1170" w:type="dxa"/>
            <w:tcBorders>
              <w:top w:val="single" w:sz="4" w:space="0" w:color="auto"/>
              <w:left w:val="nil"/>
              <w:bottom w:val="single" w:sz="4" w:space="0" w:color="auto"/>
              <w:right w:val="nil"/>
            </w:tcBorders>
            <w:hideMark/>
          </w:tcPr>
          <w:p w14:paraId="2D7E4630" w14:textId="12115864" w:rsidR="006A1DED" w:rsidRDefault="005B6C5D">
            <w:pPr>
              <w:pStyle w:val="ItemName"/>
              <w:rPr>
                <w:rFonts w:ascii="Avenir Next LT Pro Light" w:hAnsi="Avenir Next LT Pro Light"/>
                <w:highlight w:val="yellow"/>
              </w:rPr>
            </w:pPr>
            <w:permStart w:id="554440886" w:edGrp="everyone" w:colFirst="0" w:colLast="0"/>
            <w:permEnd w:id="186718289"/>
            <w:r>
              <w:rPr>
                <w:rFonts w:ascii="Avenir Next LT Pro Light" w:hAnsi="Avenir Next LT Pro Light"/>
              </w:rPr>
              <w:t>8</w:t>
            </w:r>
            <w:r w:rsidR="006A1DED">
              <w:rPr>
                <w:rFonts w:ascii="Avenir Next LT Pro Light" w:hAnsi="Avenir Next LT Pro Light"/>
              </w:rPr>
              <w:t>:05</w:t>
            </w:r>
          </w:p>
        </w:tc>
        <w:tc>
          <w:tcPr>
            <w:tcW w:w="6120" w:type="dxa"/>
            <w:tcBorders>
              <w:top w:val="single" w:sz="4" w:space="0" w:color="auto"/>
              <w:left w:val="nil"/>
              <w:bottom w:val="single" w:sz="4" w:space="0" w:color="auto"/>
              <w:right w:val="nil"/>
            </w:tcBorders>
            <w:hideMark/>
          </w:tcPr>
          <w:p w14:paraId="60576485" w14:textId="77777777" w:rsidR="006A1DED" w:rsidRDefault="006A1DED">
            <w:pPr>
              <w:pStyle w:val="Bullet"/>
              <w:numPr>
                <w:ilvl w:val="0"/>
                <w:numId w:val="0"/>
              </w:numPr>
              <w:tabs>
                <w:tab w:val="left" w:pos="720"/>
              </w:tabs>
              <w:ind w:left="360" w:hanging="360"/>
              <w:rPr>
                <w:rFonts w:ascii="Avenir Next LT Pro Light" w:hAnsi="Avenir Next LT Pro Light"/>
                <w:b/>
                <w:sz w:val="24"/>
                <w:szCs w:val="24"/>
              </w:rPr>
            </w:pPr>
            <w:r>
              <w:rPr>
                <w:rFonts w:ascii="Avenir Next LT Pro Light" w:hAnsi="Avenir Next LT Pro Light"/>
                <w:b/>
                <w:sz w:val="24"/>
                <w:szCs w:val="24"/>
              </w:rPr>
              <w:t>SlicerDicer</w:t>
            </w:r>
          </w:p>
          <w:p w14:paraId="13B82E4B" w14:textId="77777777" w:rsidR="006A1DED" w:rsidRDefault="006A1DED" w:rsidP="006A1DED">
            <w:pPr>
              <w:pStyle w:val="Bullet"/>
              <w:numPr>
                <w:ilvl w:val="0"/>
                <w:numId w:val="47"/>
              </w:numPr>
              <w:tabs>
                <w:tab w:val="left" w:pos="720"/>
              </w:tabs>
              <w:rPr>
                <w:rFonts w:ascii="Avenir Next LT Pro Light" w:hAnsi="Avenir Next LT Pro Light"/>
                <w:sz w:val="24"/>
                <w:szCs w:val="24"/>
              </w:rPr>
            </w:pPr>
            <w:r>
              <w:rPr>
                <w:rFonts w:ascii="Avenir Next LT Pro Light" w:hAnsi="Avenir Next LT Pro Light"/>
                <w:sz w:val="24"/>
                <w:szCs w:val="24"/>
              </w:rPr>
              <w:t>Accessing SlicerDicer</w:t>
            </w:r>
          </w:p>
          <w:p w14:paraId="1BD49CE9" w14:textId="77777777" w:rsidR="006A1DED" w:rsidRDefault="006A1DED" w:rsidP="006A1DED">
            <w:pPr>
              <w:pStyle w:val="Bullet"/>
              <w:numPr>
                <w:ilvl w:val="0"/>
                <w:numId w:val="47"/>
              </w:numPr>
              <w:tabs>
                <w:tab w:val="left" w:pos="720"/>
              </w:tabs>
              <w:rPr>
                <w:rFonts w:ascii="Avenir Next LT Pro Light" w:hAnsi="Avenir Next LT Pro Light"/>
                <w:sz w:val="24"/>
                <w:szCs w:val="24"/>
              </w:rPr>
            </w:pPr>
            <w:r>
              <w:rPr>
                <w:rFonts w:ascii="Avenir Next LT Pro Light" w:hAnsi="Avenir Next LT Pro Light"/>
                <w:sz w:val="24"/>
                <w:szCs w:val="24"/>
              </w:rPr>
              <w:t>Modify query criteria</w:t>
            </w:r>
          </w:p>
          <w:p w14:paraId="469449D2" w14:textId="77777777" w:rsidR="006A1DED" w:rsidRDefault="006A1DED" w:rsidP="006A1DED">
            <w:pPr>
              <w:pStyle w:val="Bullet"/>
              <w:numPr>
                <w:ilvl w:val="0"/>
                <w:numId w:val="47"/>
              </w:numPr>
              <w:tabs>
                <w:tab w:val="left" w:pos="720"/>
              </w:tabs>
              <w:rPr>
                <w:rFonts w:ascii="Avenir Next LT Pro Light" w:hAnsi="Avenir Next LT Pro Light"/>
                <w:sz w:val="24"/>
                <w:szCs w:val="24"/>
              </w:rPr>
            </w:pPr>
            <w:r>
              <w:rPr>
                <w:rFonts w:ascii="Avenir Next LT Pro Light" w:hAnsi="Avenir Next LT Pro Light"/>
                <w:sz w:val="24"/>
                <w:szCs w:val="24"/>
              </w:rPr>
              <w:t xml:space="preserve">Slice the data </w:t>
            </w:r>
          </w:p>
          <w:p w14:paraId="41E0D973" w14:textId="77777777" w:rsidR="006A1DED" w:rsidRDefault="006A1DED" w:rsidP="006A1DED">
            <w:pPr>
              <w:pStyle w:val="Bullet"/>
              <w:numPr>
                <w:ilvl w:val="0"/>
                <w:numId w:val="47"/>
              </w:numPr>
              <w:tabs>
                <w:tab w:val="left" w:pos="720"/>
              </w:tabs>
              <w:rPr>
                <w:rFonts w:ascii="Avenir Next LT Pro Light" w:hAnsi="Avenir Next LT Pro Light"/>
                <w:sz w:val="24"/>
                <w:szCs w:val="24"/>
              </w:rPr>
            </w:pPr>
            <w:r>
              <w:rPr>
                <w:rFonts w:ascii="Avenir Next LT Pro Light" w:hAnsi="Avenir Next LT Pro Light"/>
                <w:sz w:val="24"/>
                <w:szCs w:val="24"/>
              </w:rPr>
              <w:t>Using other data models</w:t>
            </w:r>
          </w:p>
        </w:tc>
      </w:tr>
      <w:tr w:rsidR="006A1DED" w14:paraId="564F74A7" w14:textId="77777777" w:rsidTr="006A1DED">
        <w:trPr>
          <w:cantSplit/>
        </w:trPr>
        <w:tc>
          <w:tcPr>
            <w:tcW w:w="1170" w:type="dxa"/>
            <w:tcBorders>
              <w:top w:val="single" w:sz="4" w:space="0" w:color="auto"/>
              <w:left w:val="nil"/>
              <w:bottom w:val="single" w:sz="4" w:space="0" w:color="auto"/>
              <w:right w:val="nil"/>
            </w:tcBorders>
            <w:hideMark/>
          </w:tcPr>
          <w:p w14:paraId="0F56A566" w14:textId="357CBF00" w:rsidR="006A1DED" w:rsidRDefault="005B6C5D">
            <w:pPr>
              <w:pStyle w:val="ItemName"/>
              <w:rPr>
                <w:rFonts w:ascii="Avenir Next LT Pro Light" w:hAnsi="Avenir Next LT Pro Light"/>
                <w:highlight w:val="yellow"/>
              </w:rPr>
            </w:pPr>
            <w:permStart w:id="1316426888" w:edGrp="everyone" w:colFirst="0" w:colLast="0"/>
            <w:permEnd w:id="554440886"/>
            <w:r>
              <w:rPr>
                <w:rFonts w:ascii="Avenir Next LT Pro Light" w:hAnsi="Avenir Next LT Pro Light"/>
              </w:rPr>
              <w:t>8</w:t>
            </w:r>
            <w:r w:rsidR="006A1DED">
              <w:rPr>
                <w:rFonts w:ascii="Avenir Next LT Pro Light" w:hAnsi="Avenir Next LT Pro Light"/>
              </w:rPr>
              <w:t>:50</w:t>
            </w:r>
          </w:p>
        </w:tc>
        <w:tc>
          <w:tcPr>
            <w:tcW w:w="6120" w:type="dxa"/>
            <w:tcBorders>
              <w:top w:val="single" w:sz="4" w:space="0" w:color="auto"/>
              <w:left w:val="nil"/>
              <w:bottom w:val="single" w:sz="4" w:space="0" w:color="auto"/>
              <w:right w:val="nil"/>
            </w:tcBorders>
            <w:hideMark/>
          </w:tcPr>
          <w:p w14:paraId="0A13ED89" w14:textId="77777777" w:rsidR="006A1DED" w:rsidRDefault="006A1DED">
            <w:pPr>
              <w:pStyle w:val="Bullet"/>
              <w:numPr>
                <w:ilvl w:val="0"/>
                <w:numId w:val="0"/>
              </w:numPr>
              <w:tabs>
                <w:tab w:val="left" w:pos="720"/>
              </w:tabs>
              <w:ind w:left="360" w:hanging="360"/>
              <w:rPr>
                <w:rFonts w:ascii="Avenir Next LT Pro Light" w:hAnsi="Avenir Next LT Pro Light"/>
                <w:b/>
                <w:sz w:val="24"/>
                <w:szCs w:val="24"/>
              </w:rPr>
            </w:pPr>
            <w:r>
              <w:rPr>
                <w:rFonts w:ascii="Avenir Next LT Pro Light" w:hAnsi="Avenir Next LT Pro Light"/>
                <w:b/>
                <w:sz w:val="24"/>
                <w:szCs w:val="24"/>
              </w:rPr>
              <w:t>Live Q&amp;A^</w:t>
            </w:r>
          </w:p>
          <w:p w14:paraId="398C4C14" w14:textId="77777777" w:rsidR="006A1DED" w:rsidRDefault="006A1DED" w:rsidP="006A1DED">
            <w:pPr>
              <w:pStyle w:val="Bullet"/>
              <w:numPr>
                <w:ilvl w:val="0"/>
                <w:numId w:val="48"/>
              </w:numPr>
              <w:rPr>
                <w:rFonts w:ascii="Avenir Next LT Pro Light" w:hAnsi="Avenir Next LT Pro Light"/>
                <w:sz w:val="24"/>
                <w:szCs w:val="24"/>
              </w:rPr>
            </w:pPr>
            <w:r>
              <w:rPr>
                <w:rFonts w:ascii="Avenir Next LT Pro Light" w:hAnsi="Avenir Next LT Pro Light"/>
                <w:sz w:val="24"/>
                <w:szCs w:val="24"/>
              </w:rPr>
              <w:t>Complete exercises</w:t>
            </w:r>
          </w:p>
        </w:tc>
      </w:tr>
      <w:tr w:rsidR="006A1DED" w14:paraId="4EAEBBE9" w14:textId="77777777" w:rsidTr="006A1DED">
        <w:trPr>
          <w:cantSplit/>
        </w:trPr>
        <w:tc>
          <w:tcPr>
            <w:tcW w:w="1170" w:type="dxa"/>
            <w:tcBorders>
              <w:top w:val="single" w:sz="4" w:space="0" w:color="auto"/>
              <w:left w:val="nil"/>
              <w:bottom w:val="nil"/>
              <w:right w:val="nil"/>
            </w:tcBorders>
            <w:hideMark/>
          </w:tcPr>
          <w:p w14:paraId="413B1F42" w14:textId="6F5EFD25" w:rsidR="006A1DED" w:rsidRDefault="005B6C5D">
            <w:pPr>
              <w:pStyle w:val="ItemName"/>
              <w:rPr>
                <w:rFonts w:ascii="Avenir Next LT Pro Light" w:hAnsi="Avenir Next LT Pro Light"/>
                <w:highlight w:val="yellow"/>
              </w:rPr>
            </w:pPr>
            <w:permStart w:id="863336693" w:edGrp="everyone" w:colFirst="0" w:colLast="0"/>
            <w:permEnd w:id="1316426888"/>
            <w:r>
              <w:rPr>
                <w:rFonts w:ascii="Avenir Next LT Pro Light" w:hAnsi="Avenir Next LT Pro Light"/>
              </w:rPr>
              <w:t>9</w:t>
            </w:r>
            <w:r w:rsidR="006A1DED">
              <w:rPr>
                <w:rFonts w:ascii="Avenir Next LT Pro Light" w:hAnsi="Avenir Next LT Pro Light"/>
              </w:rPr>
              <w:t>:00</w:t>
            </w:r>
          </w:p>
        </w:tc>
        <w:tc>
          <w:tcPr>
            <w:tcW w:w="6120" w:type="dxa"/>
            <w:tcBorders>
              <w:top w:val="single" w:sz="4" w:space="0" w:color="auto"/>
              <w:left w:val="nil"/>
              <w:bottom w:val="nil"/>
              <w:right w:val="nil"/>
            </w:tcBorders>
            <w:hideMark/>
          </w:tcPr>
          <w:p w14:paraId="142AF2BB" w14:textId="77777777" w:rsidR="006A1DED" w:rsidRDefault="006A1DED">
            <w:pPr>
              <w:pStyle w:val="Bullet"/>
              <w:numPr>
                <w:ilvl w:val="0"/>
                <w:numId w:val="0"/>
              </w:numPr>
              <w:tabs>
                <w:tab w:val="left" w:pos="720"/>
              </w:tabs>
              <w:ind w:left="360" w:hanging="360"/>
              <w:rPr>
                <w:rFonts w:ascii="Avenir Next LT Pro Light" w:hAnsi="Avenir Next LT Pro Light"/>
                <w:b/>
                <w:sz w:val="24"/>
                <w:szCs w:val="24"/>
              </w:rPr>
            </w:pPr>
            <w:r>
              <w:rPr>
                <w:rFonts w:ascii="Avenir Next LT Pro Light" w:hAnsi="Avenir Next LT Pro Light"/>
                <w:b/>
                <w:sz w:val="24"/>
                <w:szCs w:val="24"/>
              </w:rPr>
              <w:t>Webinar ends</w:t>
            </w:r>
          </w:p>
        </w:tc>
      </w:tr>
      <w:permEnd w:id="863336693"/>
    </w:tbl>
    <w:p w14:paraId="5404A7BF" w14:textId="4FB9B65B" w:rsidR="00A60258" w:rsidRPr="00BF4762" w:rsidRDefault="00A60258" w:rsidP="00A60258">
      <w:pPr>
        <w:rPr>
          <w:rFonts w:ascii="Avenir Next LT Pro Light" w:hAnsi="Avenir Next LT Pro Light"/>
        </w:rPr>
      </w:pPr>
    </w:p>
    <w:p w14:paraId="51A42EF1" w14:textId="77777777" w:rsidR="0072793B" w:rsidRPr="00BF4762" w:rsidRDefault="0072793B">
      <w:pPr>
        <w:rPr>
          <w:rFonts w:ascii="Avenir Next LT Pro Light" w:hAnsi="Avenir Next LT Pro Light"/>
        </w:rPr>
      </w:pPr>
    </w:p>
    <w:p w14:paraId="22A9A440" w14:textId="77777777" w:rsidR="00525D99" w:rsidRPr="00BF4762" w:rsidRDefault="00525D99">
      <w:pPr>
        <w:rPr>
          <w:rFonts w:ascii="Avenir Next LT Pro Light" w:hAnsi="Avenir Next LT Pro Light"/>
        </w:rPr>
      </w:pPr>
    </w:p>
    <w:sectPr w:rsidR="00525D99" w:rsidRPr="00BF4762"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307FF" w14:textId="77777777" w:rsidR="000E6979" w:rsidRDefault="000E6979">
      <w:r>
        <w:separator/>
      </w:r>
    </w:p>
  </w:endnote>
  <w:endnote w:type="continuationSeparator" w:id="0">
    <w:p w14:paraId="7EE4D9FD"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3526746"/>
      <w:docPartObj>
        <w:docPartGallery w:val="Page Numbers (Bottom of Page)"/>
        <w:docPartUnique/>
      </w:docPartObj>
    </w:sdtPr>
    <w:sdtEndPr>
      <w:rPr>
        <w:rFonts w:ascii="Segoe UI Semilight" w:hAnsi="Segoe UI Semilight" w:cs="Segoe UI Semilight"/>
        <w:noProof/>
      </w:rPr>
    </w:sdtEndPr>
    <w:sdtContent>
      <w:p w14:paraId="680D37A2" w14:textId="78BAF752" w:rsidR="00561DEE" w:rsidRPr="00561DEE" w:rsidRDefault="00561DEE">
        <w:pPr>
          <w:pStyle w:val="Footer"/>
          <w:jc w:val="right"/>
          <w:rPr>
            <w:rFonts w:ascii="Segoe UI Semilight" w:hAnsi="Segoe UI Semilight" w:cs="Segoe UI Semilight"/>
          </w:rPr>
        </w:pPr>
        <w:r w:rsidRPr="00561DEE">
          <w:rPr>
            <w:rFonts w:ascii="Segoe UI Semilight" w:hAnsi="Segoe UI Semilight" w:cs="Segoe UI Semilight"/>
          </w:rPr>
          <w:fldChar w:fldCharType="begin"/>
        </w:r>
        <w:r w:rsidRPr="00561DEE">
          <w:rPr>
            <w:rFonts w:ascii="Segoe UI Semilight" w:hAnsi="Segoe UI Semilight" w:cs="Segoe UI Semilight"/>
          </w:rPr>
          <w:instrText xml:space="preserve"> PAGE   \* MERGEFORMAT </w:instrText>
        </w:r>
        <w:r w:rsidRPr="00561DEE">
          <w:rPr>
            <w:rFonts w:ascii="Segoe UI Semilight" w:hAnsi="Segoe UI Semilight" w:cs="Segoe UI Semilight"/>
          </w:rPr>
          <w:fldChar w:fldCharType="separate"/>
        </w:r>
        <w:r w:rsidRPr="00561DEE">
          <w:rPr>
            <w:rFonts w:ascii="Segoe UI Semilight" w:hAnsi="Segoe UI Semilight" w:cs="Segoe UI Semilight"/>
            <w:noProof/>
          </w:rPr>
          <w:t>2</w:t>
        </w:r>
        <w:r w:rsidRPr="00561DEE">
          <w:rPr>
            <w:rFonts w:ascii="Segoe UI Semilight" w:hAnsi="Segoe UI Semilight" w:cs="Segoe UI Semilight"/>
            <w:noProof/>
          </w:rPr>
          <w:fldChar w:fldCharType="end"/>
        </w:r>
      </w:p>
    </w:sdtContent>
  </w:sdt>
  <w:p w14:paraId="0577EC95" w14:textId="4A5A7AA6" w:rsidR="000E6979" w:rsidRDefault="000E6979" w:rsidP="008A1713">
    <w:pPr>
      <w:pStyle w:val="Footer"/>
      <w:jc w:val="cen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EF6C7" w14:textId="77777777" w:rsidR="000E6979" w:rsidRDefault="000E6979">
      <w:r>
        <w:separator/>
      </w:r>
    </w:p>
  </w:footnote>
  <w:footnote w:type="continuationSeparator" w:id="0">
    <w:p w14:paraId="1A0185D2"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6242964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474105956">
    <w:abstractNumId w:val="19"/>
  </w:num>
  <w:num w:numId="3" w16cid:durableId="525949717">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294146933">
    <w:abstractNumId w:val="13"/>
  </w:num>
  <w:num w:numId="5" w16cid:durableId="1368137694">
    <w:abstractNumId w:val="22"/>
  </w:num>
  <w:num w:numId="6" w16cid:durableId="261258453">
    <w:abstractNumId w:val="15"/>
  </w:num>
  <w:num w:numId="7" w16cid:durableId="1639143417">
    <w:abstractNumId w:val="21"/>
  </w:num>
  <w:num w:numId="8" w16cid:durableId="67579630">
    <w:abstractNumId w:val="11"/>
  </w:num>
  <w:num w:numId="9" w16cid:durableId="1545823523">
    <w:abstractNumId w:val="9"/>
  </w:num>
  <w:num w:numId="10" w16cid:durableId="83110172">
    <w:abstractNumId w:val="6"/>
  </w:num>
  <w:num w:numId="11" w16cid:durableId="139422154">
    <w:abstractNumId w:val="36"/>
  </w:num>
  <w:num w:numId="12" w16cid:durableId="1957708999">
    <w:abstractNumId w:val="17"/>
  </w:num>
  <w:num w:numId="13" w16cid:durableId="1517231071">
    <w:abstractNumId w:val="16"/>
  </w:num>
  <w:num w:numId="14" w16cid:durableId="791484658">
    <w:abstractNumId w:val="4"/>
  </w:num>
  <w:num w:numId="15" w16cid:durableId="793447755">
    <w:abstractNumId w:val="5"/>
  </w:num>
  <w:num w:numId="16" w16cid:durableId="1252278996">
    <w:abstractNumId w:val="2"/>
  </w:num>
  <w:num w:numId="17" w16cid:durableId="1691645001">
    <w:abstractNumId w:val="12"/>
  </w:num>
  <w:num w:numId="18" w16cid:durableId="1955794724">
    <w:abstractNumId w:val="25"/>
  </w:num>
  <w:num w:numId="19" w16cid:durableId="1288197198">
    <w:abstractNumId w:val="26"/>
  </w:num>
  <w:num w:numId="20" w16cid:durableId="1610119412">
    <w:abstractNumId w:val="8"/>
  </w:num>
  <w:num w:numId="21" w16cid:durableId="950672765">
    <w:abstractNumId w:val="24"/>
  </w:num>
  <w:num w:numId="22" w16cid:durableId="2139177277">
    <w:abstractNumId w:val="23"/>
  </w:num>
  <w:num w:numId="23" w16cid:durableId="1749576105">
    <w:abstractNumId w:val="14"/>
  </w:num>
  <w:num w:numId="24" w16cid:durableId="508762254">
    <w:abstractNumId w:val="3"/>
  </w:num>
  <w:num w:numId="25" w16cid:durableId="1002661380">
    <w:abstractNumId w:val="35"/>
  </w:num>
  <w:num w:numId="26" w16cid:durableId="521210910">
    <w:abstractNumId w:val="7"/>
  </w:num>
  <w:num w:numId="27" w16cid:durableId="1361860323">
    <w:abstractNumId w:val="32"/>
  </w:num>
  <w:num w:numId="28" w16cid:durableId="1142230829">
    <w:abstractNumId w:val="27"/>
  </w:num>
  <w:num w:numId="29" w16cid:durableId="530917205">
    <w:abstractNumId w:val="1"/>
  </w:num>
  <w:num w:numId="30" w16cid:durableId="1363823077">
    <w:abstractNumId w:val="19"/>
  </w:num>
  <w:num w:numId="31" w16cid:durableId="578709711">
    <w:abstractNumId w:val="19"/>
  </w:num>
  <w:num w:numId="32" w16cid:durableId="2026441346">
    <w:abstractNumId w:val="19"/>
  </w:num>
  <w:num w:numId="33" w16cid:durableId="1694720052">
    <w:abstractNumId w:val="33"/>
  </w:num>
  <w:num w:numId="34" w16cid:durableId="388236175">
    <w:abstractNumId w:val="10"/>
  </w:num>
  <w:num w:numId="35" w16cid:durableId="1311518621">
    <w:abstractNumId w:val="30"/>
  </w:num>
  <w:num w:numId="36" w16cid:durableId="1612011542">
    <w:abstractNumId w:val="31"/>
  </w:num>
  <w:num w:numId="37" w16cid:durableId="1416826284">
    <w:abstractNumId w:val="34"/>
  </w:num>
  <w:num w:numId="38" w16cid:durableId="1088650954">
    <w:abstractNumId w:val="19"/>
  </w:num>
  <w:num w:numId="39" w16cid:durableId="611329537">
    <w:abstractNumId w:val="19"/>
  </w:num>
  <w:num w:numId="40" w16cid:durableId="1878160941">
    <w:abstractNumId w:val="20"/>
  </w:num>
  <w:num w:numId="41" w16cid:durableId="188182421">
    <w:abstractNumId w:val="29"/>
  </w:num>
  <w:num w:numId="42" w16cid:durableId="1126192127">
    <w:abstractNumId w:val="28"/>
  </w:num>
  <w:num w:numId="43" w16cid:durableId="1118987788">
    <w:abstractNumId w:val="18"/>
  </w:num>
  <w:num w:numId="44" w16cid:durableId="1659575821">
    <w:abstractNumId w:val="19"/>
  </w:num>
  <w:num w:numId="45" w16cid:durableId="1848247290">
    <w:abstractNumId w:val="18"/>
  </w:num>
  <w:num w:numId="46" w16cid:durableId="941693998">
    <w:abstractNumId w:val="19"/>
  </w:num>
  <w:num w:numId="47" w16cid:durableId="394547821">
    <w:abstractNumId w:val="10"/>
  </w:num>
  <w:num w:numId="48" w16cid:durableId="130045617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295B"/>
    <w:rsid w:val="00005993"/>
    <w:rsid w:val="0000739F"/>
    <w:rsid w:val="00011410"/>
    <w:rsid w:val="000118DC"/>
    <w:rsid w:val="00021167"/>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0F27F0"/>
    <w:rsid w:val="000F702D"/>
    <w:rsid w:val="00100296"/>
    <w:rsid w:val="00102D78"/>
    <w:rsid w:val="0010617F"/>
    <w:rsid w:val="00106D50"/>
    <w:rsid w:val="001138FD"/>
    <w:rsid w:val="00114630"/>
    <w:rsid w:val="001267C7"/>
    <w:rsid w:val="00143EE6"/>
    <w:rsid w:val="001462E5"/>
    <w:rsid w:val="0014669B"/>
    <w:rsid w:val="001533EA"/>
    <w:rsid w:val="00161091"/>
    <w:rsid w:val="00166174"/>
    <w:rsid w:val="0016705A"/>
    <w:rsid w:val="00167AD9"/>
    <w:rsid w:val="001760E7"/>
    <w:rsid w:val="00177A5F"/>
    <w:rsid w:val="00196B40"/>
    <w:rsid w:val="001A0B02"/>
    <w:rsid w:val="001A3963"/>
    <w:rsid w:val="001B3E00"/>
    <w:rsid w:val="001C2903"/>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4D18"/>
    <w:rsid w:val="0035536E"/>
    <w:rsid w:val="00361A37"/>
    <w:rsid w:val="0036633C"/>
    <w:rsid w:val="00366BEE"/>
    <w:rsid w:val="00380E0F"/>
    <w:rsid w:val="003867B5"/>
    <w:rsid w:val="0039142E"/>
    <w:rsid w:val="003A3E51"/>
    <w:rsid w:val="003B6F0D"/>
    <w:rsid w:val="003C25B0"/>
    <w:rsid w:val="003C52A5"/>
    <w:rsid w:val="003E0A18"/>
    <w:rsid w:val="003E18A2"/>
    <w:rsid w:val="003E25D2"/>
    <w:rsid w:val="003E786D"/>
    <w:rsid w:val="00400D7C"/>
    <w:rsid w:val="00404B1A"/>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05AC5"/>
    <w:rsid w:val="0052472F"/>
    <w:rsid w:val="00525008"/>
    <w:rsid w:val="00525D99"/>
    <w:rsid w:val="00530A02"/>
    <w:rsid w:val="00552C36"/>
    <w:rsid w:val="00561DEE"/>
    <w:rsid w:val="00563C54"/>
    <w:rsid w:val="005741E1"/>
    <w:rsid w:val="00575F71"/>
    <w:rsid w:val="00594463"/>
    <w:rsid w:val="005B3304"/>
    <w:rsid w:val="005B41F7"/>
    <w:rsid w:val="005B6C5D"/>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A1DED"/>
    <w:rsid w:val="006B22CB"/>
    <w:rsid w:val="006B342D"/>
    <w:rsid w:val="006B7C71"/>
    <w:rsid w:val="006D6982"/>
    <w:rsid w:val="006D73C2"/>
    <w:rsid w:val="006E322E"/>
    <w:rsid w:val="006E4730"/>
    <w:rsid w:val="00701FA8"/>
    <w:rsid w:val="007068A6"/>
    <w:rsid w:val="0070723F"/>
    <w:rsid w:val="007157BA"/>
    <w:rsid w:val="00716689"/>
    <w:rsid w:val="007168B3"/>
    <w:rsid w:val="00723A62"/>
    <w:rsid w:val="007263FB"/>
    <w:rsid w:val="0072793B"/>
    <w:rsid w:val="00727B3D"/>
    <w:rsid w:val="00736782"/>
    <w:rsid w:val="00737700"/>
    <w:rsid w:val="0074080C"/>
    <w:rsid w:val="00741475"/>
    <w:rsid w:val="00744A6B"/>
    <w:rsid w:val="0075288E"/>
    <w:rsid w:val="00752E1F"/>
    <w:rsid w:val="0075464F"/>
    <w:rsid w:val="007551D3"/>
    <w:rsid w:val="00762FDA"/>
    <w:rsid w:val="00770EFA"/>
    <w:rsid w:val="00774D37"/>
    <w:rsid w:val="00782B88"/>
    <w:rsid w:val="00787160"/>
    <w:rsid w:val="0079643E"/>
    <w:rsid w:val="007A05B9"/>
    <w:rsid w:val="007A0AD9"/>
    <w:rsid w:val="007A3268"/>
    <w:rsid w:val="007A632D"/>
    <w:rsid w:val="007B1BA4"/>
    <w:rsid w:val="007C71B3"/>
    <w:rsid w:val="007F295B"/>
    <w:rsid w:val="007F3C5B"/>
    <w:rsid w:val="00800BFD"/>
    <w:rsid w:val="00804EE9"/>
    <w:rsid w:val="008058AC"/>
    <w:rsid w:val="00817F1B"/>
    <w:rsid w:val="00827CDC"/>
    <w:rsid w:val="008320B0"/>
    <w:rsid w:val="00837143"/>
    <w:rsid w:val="008514AC"/>
    <w:rsid w:val="008822D4"/>
    <w:rsid w:val="00883961"/>
    <w:rsid w:val="008851BF"/>
    <w:rsid w:val="00887000"/>
    <w:rsid w:val="0089085F"/>
    <w:rsid w:val="008913D0"/>
    <w:rsid w:val="00896D20"/>
    <w:rsid w:val="008A1713"/>
    <w:rsid w:val="008B0F92"/>
    <w:rsid w:val="008C2D60"/>
    <w:rsid w:val="008C442D"/>
    <w:rsid w:val="008D4516"/>
    <w:rsid w:val="008E099A"/>
    <w:rsid w:val="008F2630"/>
    <w:rsid w:val="008F4EF8"/>
    <w:rsid w:val="0090270A"/>
    <w:rsid w:val="00920148"/>
    <w:rsid w:val="009248A7"/>
    <w:rsid w:val="00940D2A"/>
    <w:rsid w:val="00951CBE"/>
    <w:rsid w:val="0096011D"/>
    <w:rsid w:val="009716C5"/>
    <w:rsid w:val="00980E29"/>
    <w:rsid w:val="009813E1"/>
    <w:rsid w:val="009874A3"/>
    <w:rsid w:val="00995339"/>
    <w:rsid w:val="009B3450"/>
    <w:rsid w:val="009B6250"/>
    <w:rsid w:val="009C7B7E"/>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0258"/>
    <w:rsid w:val="00A61BE8"/>
    <w:rsid w:val="00A62318"/>
    <w:rsid w:val="00A627B8"/>
    <w:rsid w:val="00A71F56"/>
    <w:rsid w:val="00A846FD"/>
    <w:rsid w:val="00A866A7"/>
    <w:rsid w:val="00A91BA6"/>
    <w:rsid w:val="00A91D19"/>
    <w:rsid w:val="00A93BE5"/>
    <w:rsid w:val="00A97F65"/>
    <w:rsid w:val="00AA18AA"/>
    <w:rsid w:val="00AA1D93"/>
    <w:rsid w:val="00AA6039"/>
    <w:rsid w:val="00AB6A02"/>
    <w:rsid w:val="00AC66C2"/>
    <w:rsid w:val="00AE4E31"/>
    <w:rsid w:val="00AF2F01"/>
    <w:rsid w:val="00AF590B"/>
    <w:rsid w:val="00B007A6"/>
    <w:rsid w:val="00B03851"/>
    <w:rsid w:val="00B05DE9"/>
    <w:rsid w:val="00B17907"/>
    <w:rsid w:val="00B212A6"/>
    <w:rsid w:val="00B2193D"/>
    <w:rsid w:val="00B21C8D"/>
    <w:rsid w:val="00B22D74"/>
    <w:rsid w:val="00B23EF7"/>
    <w:rsid w:val="00B308E8"/>
    <w:rsid w:val="00B3126C"/>
    <w:rsid w:val="00B365F4"/>
    <w:rsid w:val="00B3696A"/>
    <w:rsid w:val="00B60246"/>
    <w:rsid w:val="00B96E80"/>
    <w:rsid w:val="00BA7F22"/>
    <w:rsid w:val="00BC19D9"/>
    <w:rsid w:val="00BC2197"/>
    <w:rsid w:val="00BC5E67"/>
    <w:rsid w:val="00BD54D9"/>
    <w:rsid w:val="00BF2050"/>
    <w:rsid w:val="00BF43DD"/>
    <w:rsid w:val="00BF4762"/>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B3D"/>
    <w:rsid w:val="00CA1E34"/>
    <w:rsid w:val="00CA3BFB"/>
    <w:rsid w:val="00CC0BCE"/>
    <w:rsid w:val="00CC38FB"/>
    <w:rsid w:val="00CC4AFC"/>
    <w:rsid w:val="00CE7502"/>
    <w:rsid w:val="00CF162B"/>
    <w:rsid w:val="00CF333A"/>
    <w:rsid w:val="00CF7028"/>
    <w:rsid w:val="00D02283"/>
    <w:rsid w:val="00D0313D"/>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7F20"/>
    <w:rsid w:val="00D8101A"/>
    <w:rsid w:val="00D83A74"/>
    <w:rsid w:val="00D862CF"/>
    <w:rsid w:val="00D90E39"/>
    <w:rsid w:val="00D95F5D"/>
    <w:rsid w:val="00DA5415"/>
    <w:rsid w:val="00DB302F"/>
    <w:rsid w:val="00DB3518"/>
    <w:rsid w:val="00DC13DC"/>
    <w:rsid w:val="00DD0602"/>
    <w:rsid w:val="00DD067E"/>
    <w:rsid w:val="00DD0B00"/>
    <w:rsid w:val="00DD7F3C"/>
    <w:rsid w:val="00DE07F1"/>
    <w:rsid w:val="00DE5657"/>
    <w:rsid w:val="00DE64CB"/>
    <w:rsid w:val="00DF0E9B"/>
    <w:rsid w:val="00DF35DE"/>
    <w:rsid w:val="00DF4587"/>
    <w:rsid w:val="00E008CB"/>
    <w:rsid w:val="00E07424"/>
    <w:rsid w:val="00E1422C"/>
    <w:rsid w:val="00E15A5E"/>
    <w:rsid w:val="00E23E5D"/>
    <w:rsid w:val="00E27297"/>
    <w:rsid w:val="00E34466"/>
    <w:rsid w:val="00E36E86"/>
    <w:rsid w:val="00E4079E"/>
    <w:rsid w:val="00E40D58"/>
    <w:rsid w:val="00E416C4"/>
    <w:rsid w:val="00E43343"/>
    <w:rsid w:val="00E47ECB"/>
    <w:rsid w:val="00E62200"/>
    <w:rsid w:val="00E633AF"/>
    <w:rsid w:val="00E762C1"/>
    <w:rsid w:val="00E802F8"/>
    <w:rsid w:val="00E84580"/>
    <w:rsid w:val="00E85F6E"/>
    <w:rsid w:val="00E97CF8"/>
    <w:rsid w:val="00EA3FB9"/>
    <w:rsid w:val="00EA7D5C"/>
    <w:rsid w:val="00EB2957"/>
    <w:rsid w:val="00EB580E"/>
    <w:rsid w:val="00ED52AE"/>
    <w:rsid w:val="00F014F7"/>
    <w:rsid w:val="00F040CD"/>
    <w:rsid w:val="00F1070D"/>
    <w:rsid w:val="00F1146D"/>
    <w:rsid w:val="00F2202F"/>
    <w:rsid w:val="00F26026"/>
    <w:rsid w:val="00F3164E"/>
    <w:rsid w:val="00F370F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 w:val="00FF0CF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13C0C6D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link w:val="BodyText2Char"/>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561DEE"/>
  </w:style>
  <w:style w:type="character" w:customStyle="1" w:styleId="BodyText2Char">
    <w:name w:val="Body Text 2 Char"/>
    <w:basedOn w:val="DefaultParagraphFont"/>
    <w:link w:val="BodyText2"/>
    <w:rsid w:val="006A1DED"/>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152227">
      <w:bodyDiv w:val="1"/>
      <w:marLeft w:val="0"/>
      <w:marRight w:val="0"/>
      <w:marTop w:val="0"/>
      <w:marBottom w:val="0"/>
      <w:divBdr>
        <w:top w:val="none" w:sz="0" w:space="0" w:color="auto"/>
        <w:left w:val="none" w:sz="0" w:space="0" w:color="auto"/>
        <w:bottom w:val="none" w:sz="0" w:space="0" w:color="auto"/>
        <w:right w:val="none" w:sz="0" w:space="0" w:color="auto"/>
      </w:divBdr>
    </w:div>
    <w:div w:id="800685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CB5B36-6E2A-45DD-BEDB-5EF0E53CA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123</Words>
  <Characters>764</Characters>
  <Application>Microsoft Office Word</Application>
  <DocSecurity>2</DocSecurity>
  <Lines>32</Lines>
  <Paragraphs>26</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3</cp:revision>
  <cp:lastPrinted>2014-04-01T20:46:00Z</cp:lastPrinted>
  <dcterms:created xsi:type="dcterms:W3CDTF">2025-11-25T18:30:00Z</dcterms:created>
  <dcterms:modified xsi:type="dcterms:W3CDTF">2025-11-25T18:30:00Z</dcterms:modified>
</cp:coreProperties>
</file>