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13A2C3A5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070723">
        <w:rPr>
          <w:rFonts w:ascii="Avenir Next LT Pro Light" w:hAnsi="Avenir Next LT Pro Light"/>
        </w:rPr>
        <w:t>December 2, 2025</w:t>
      </w:r>
    </w:p>
    <w:permEnd w:id="1796027280"/>
    <w:p w14:paraId="78661A01" w14:textId="615661D9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070723" w:rsidRPr="00070723">
        <w:rPr>
          <w:rFonts w:ascii="Avenir Next LT Pro Light" w:hAnsi="Avenir Next LT Pro Light"/>
        </w:rPr>
        <w:t>Jackie Luri, Gabrielle Kelson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0723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2C15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858</Characters>
  <Application>Microsoft Office Word</Application>
  <DocSecurity>2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3</cp:revision>
  <cp:lastPrinted>2014-04-01T20:46:00Z</cp:lastPrinted>
  <dcterms:created xsi:type="dcterms:W3CDTF">2025-11-25T18:16:00Z</dcterms:created>
  <dcterms:modified xsi:type="dcterms:W3CDTF">2025-11-25T18:16:00Z</dcterms:modified>
</cp:coreProperties>
</file>