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773414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D475EF">
        <w:rPr>
          <w:rFonts w:ascii="Avenir Next LT Pro Light" w:hAnsi="Avenir Next LT Pro Light"/>
        </w:rPr>
        <w:t>October 17, 2025</w:t>
      </w:r>
    </w:p>
    <w:permEnd w:id="1796027280"/>
    <w:p w14:paraId="78661A01" w14:textId="547DCF35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D475EF" w:rsidRPr="00D475EF">
        <w:rPr>
          <w:rFonts w:ascii="Avenir Next LT Pro Light" w:hAnsi="Avenir Next LT Pro Light"/>
        </w:rPr>
        <w:t>Jackie Luri, Lily Plague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1E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5E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853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3</cp:revision>
  <cp:lastPrinted>2014-04-01T20:46:00Z</cp:lastPrinted>
  <dcterms:created xsi:type="dcterms:W3CDTF">2025-10-07T17:57:00Z</dcterms:created>
  <dcterms:modified xsi:type="dcterms:W3CDTF">2025-10-07T17:57:00Z</dcterms:modified>
</cp:coreProperties>
</file>