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E5A07DC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434E4A">
        <w:rPr>
          <w:rFonts w:ascii="Avenir Next LT Pro Light" w:hAnsi="Avenir Next LT Pro Light"/>
        </w:rPr>
        <w:t>June 26, 2025</w:t>
      </w:r>
    </w:p>
    <w:permEnd w:id="1796027280"/>
    <w:p w14:paraId="78661A01" w14:textId="660FDF10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434E4A" w:rsidRPr="00434E4A">
        <w:rPr>
          <w:rFonts w:ascii="Avenir Next LT Pro Light" w:hAnsi="Avenir Next LT Pro Light"/>
        </w:rPr>
        <w:t>Cassidy Hanner, Rhett Blankenship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2545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4E4A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444CF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862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2025-06-18T14:19:00Z</dcterms:created>
  <dcterms:modified xsi:type="dcterms:W3CDTF">2025-06-18T14:19:00Z</dcterms:modified>
</cp:coreProperties>
</file>