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53F16781"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DF6D59">
        <w:rPr>
          <w:rFonts w:ascii="Avenir Next LT Pro Light" w:hAnsi="Avenir Next LT Pro Light"/>
        </w:rPr>
        <w:t>May 23, 2025</w:t>
      </w:r>
    </w:p>
    <w:p w14:paraId="07263AE5" w14:textId="43EA8531"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DF6D59" w:rsidRPr="00DF6D59">
        <w:rPr>
          <w:rFonts w:ascii="Avenir Next LT Pro Light" w:hAnsi="Avenir Next LT Pro Light"/>
        </w:rPr>
        <w:t>Emily Elmore, Leif Gilbertson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B674B"/>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36F46"/>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6D59"/>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2025-05-14T14:29:00Z</dcterms:created>
  <dcterms:modified xsi:type="dcterms:W3CDTF">2025-05-14T14:29:00Z</dcterms:modified>
</cp:coreProperties>
</file>