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F63291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F65BD">
        <w:rPr>
          <w:rFonts w:ascii="Avenir Next LT Pro Light" w:hAnsi="Avenir Next LT Pro Light"/>
        </w:rPr>
        <w:t>April 11, 2025</w:t>
      </w:r>
    </w:p>
    <w:p w14:paraId="07263AE5" w14:textId="479C52EF"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F65BD" w:rsidRPr="006F65BD">
        <w:rPr>
          <w:rFonts w:ascii="Avenir Next LT Pro Light" w:hAnsi="Avenir Next LT Pro Light"/>
        </w:rPr>
        <w:t>Ellen Kiser, Katie Taylor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6F65BD"/>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5526"/>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B8C"/>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2025-04-01T20:29:00Z</dcterms:created>
  <dcterms:modified xsi:type="dcterms:W3CDTF">2025-04-01T20:29:00Z</dcterms:modified>
</cp:coreProperties>
</file>