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DCC8"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2B92D979" w14:textId="77777777" w:rsidR="005E47C4" w:rsidRDefault="005E47C4">
      <w:pPr>
        <w:pStyle w:val="Blurb"/>
        <w:ind w:right="0"/>
      </w:pPr>
      <w:r>
        <w:t xml:space="preserve"> </w:t>
      </w:r>
      <w:r w:rsidR="006E48BA">
        <w:t>AMB</w:t>
      </w:r>
      <w:r w:rsidR="00D0313D">
        <w:t>MD206</w:t>
      </w:r>
      <w:r w:rsidR="00AA6C66">
        <w:t>v</w:t>
      </w:r>
    </w:p>
    <w:p w14:paraId="3BADB140" w14:textId="77777777" w:rsidR="003E786D" w:rsidRDefault="003E786D" w:rsidP="00D63C51">
      <w:pPr>
        <w:pStyle w:val="Heading5"/>
        <w:tabs>
          <w:tab w:val="left" w:pos="3195"/>
        </w:tabs>
        <w:ind w:left="720" w:hanging="720"/>
      </w:pPr>
    </w:p>
    <w:p w14:paraId="1175CA3B" w14:textId="29296A08" w:rsidR="00804EE9" w:rsidRDefault="00FE4DD9">
      <w:pPr>
        <w:pStyle w:val="Heading5"/>
      </w:pPr>
      <w:r>
        <w:t>Dates:</w:t>
      </w:r>
      <w:r w:rsidR="00432070">
        <w:tab/>
      </w:r>
      <w:r w:rsidR="002054A7">
        <w:t>April 3, 2020</w:t>
      </w:r>
    </w:p>
    <w:p w14:paraId="6EDBF513" w14:textId="77777777" w:rsidR="005E47C4" w:rsidRPr="00A172E0" w:rsidRDefault="005E47C4">
      <w:pPr>
        <w:pStyle w:val="Heading5"/>
      </w:pPr>
      <w:r>
        <w:t>Trainer</w:t>
      </w:r>
      <w:r w:rsidR="00716689">
        <w:t>s</w:t>
      </w:r>
      <w:r>
        <w:t>:</w:t>
      </w:r>
      <w:r w:rsidR="00646CAD">
        <w:t xml:space="preserve"> </w:t>
      </w:r>
      <w:bookmarkStart w:id="0" w:name="_GoBack"/>
      <w:r w:rsidR="00716689" w:rsidRPr="002A56B0">
        <w:t>Andy Stoffels</w:t>
      </w:r>
      <w:bookmarkEnd w:id="0"/>
    </w:p>
    <w:p w14:paraId="0755CA39" w14:textId="77777777" w:rsidR="005E47C4" w:rsidRDefault="005E47C4">
      <w:pPr>
        <w:pStyle w:val="Heading3"/>
      </w:pPr>
      <w:r>
        <w:t>Prerequisites</w:t>
      </w:r>
    </w:p>
    <w:p w14:paraId="013BAAFA"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91AEA1F" w14:textId="77777777" w:rsidR="005E47C4" w:rsidRDefault="009819F3">
      <w:pPr>
        <w:pStyle w:val="Heading3"/>
      </w:pPr>
      <w:r>
        <w:t>Learning Outcomes</w:t>
      </w:r>
      <w:r w:rsidR="005E47C4">
        <w:t>:</w:t>
      </w:r>
    </w:p>
    <w:p w14:paraId="48949508"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7263D2F"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6105EF6A"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3BBEB05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1D7EE21A"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7B4CEA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A64FB7" w14:textId="77777777" w:rsidTr="009D1934">
        <w:trPr>
          <w:trHeight w:val="1538"/>
        </w:trPr>
        <w:tc>
          <w:tcPr>
            <w:tcW w:w="8640" w:type="dxa"/>
          </w:tcPr>
          <w:p w14:paraId="5E68698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54D053C" w14:textId="77777777" w:rsidR="00400D7C" w:rsidRDefault="00400D7C" w:rsidP="00D47E7A">
      <w:pPr>
        <w:spacing w:after="120"/>
        <w:rPr>
          <w:b/>
          <w:sz w:val="24"/>
          <w:szCs w:val="24"/>
        </w:rPr>
      </w:pPr>
    </w:p>
    <w:p w14:paraId="46CE9B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F3F9CD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71FA71"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0AADC3B5" w14:textId="77777777" w:rsidTr="000F2F25">
        <w:trPr>
          <w:cantSplit/>
        </w:trPr>
        <w:tc>
          <w:tcPr>
            <w:tcW w:w="1170" w:type="dxa"/>
          </w:tcPr>
          <w:p w14:paraId="1DA19C64" w14:textId="77777777" w:rsidR="00D0313D" w:rsidRDefault="0061066F" w:rsidP="000F2F25">
            <w:pPr>
              <w:pStyle w:val="ItemName"/>
            </w:pPr>
            <w:r>
              <w:t>4</w:t>
            </w:r>
            <w:r w:rsidR="00D0313D">
              <w:t>:00</w:t>
            </w:r>
          </w:p>
        </w:tc>
        <w:tc>
          <w:tcPr>
            <w:tcW w:w="6120" w:type="dxa"/>
          </w:tcPr>
          <w:p w14:paraId="5BF96BE9"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DF64F95" w14:textId="77777777" w:rsidTr="000F2F25">
        <w:trPr>
          <w:cantSplit/>
        </w:trPr>
        <w:tc>
          <w:tcPr>
            <w:tcW w:w="1170" w:type="dxa"/>
          </w:tcPr>
          <w:p w14:paraId="4739A61C" w14:textId="77777777" w:rsidR="00D0313D" w:rsidRDefault="0061066F" w:rsidP="000F2F25">
            <w:pPr>
              <w:pStyle w:val="ItemName"/>
            </w:pPr>
            <w:r>
              <w:t>4</w:t>
            </w:r>
            <w:r w:rsidR="00D0313D">
              <w:t>:05</w:t>
            </w:r>
          </w:p>
        </w:tc>
        <w:tc>
          <w:tcPr>
            <w:tcW w:w="6120" w:type="dxa"/>
          </w:tcPr>
          <w:p w14:paraId="09A65239"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4CAD0436" w14:textId="77777777" w:rsidR="006E48BA" w:rsidRDefault="006E48BA" w:rsidP="006E48BA">
            <w:pPr>
              <w:pStyle w:val="Bullet"/>
              <w:numPr>
                <w:ilvl w:val="0"/>
                <w:numId w:val="34"/>
              </w:numPr>
              <w:rPr>
                <w:sz w:val="24"/>
                <w:szCs w:val="24"/>
              </w:rPr>
            </w:pPr>
            <w:r>
              <w:rPr>
                <w:sz w:val="24"/>
                <w:szCs w:val="24"/>
              </w:rPr>
              <w:t>Essential keyboard shortcuts</w:t>
            </w:r>
          </w:p>
          <w:p w14:paraId="24876B9A" w14:textId="77777777" w:rsidR="00D0313D" w:rsidRPr="000B3DE8" w:rsidRDefault="00D0313D" w:rsidP="006E48BA">
            <w:pPr>
              <w:pStyle w:val="Bullet"/>
              <w:numPr>
                <w:ilvl w:val="0"/>
                <w:numId w:val="34"/>
              </w:numPr>
              <w:rPr>
                <w:sz w:val="24"/>
                <w:szCs w:val="24"/>
              </w:rPr>
            </w:pPr>
            <w:r>
              <w:rPr>
                <w:sz w:val="24"/>
                <w:szCs w:val="24"/>
              </w:rPr>
              <w:t>Medication management</w:t>
            </w:r>
          </w:p>
          <w:p w14:paraId="7A37C091"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47E381C5"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5EB30708" w14:textId="77777777" w:rsidTr="000F2F25">
        <w:trPr>
          <w:cantSplit/>
        </w:trPr>
        <w:tc>
          <w:tcPr>
            <w:tcW w:w="1170" w:type="dxa"/>
          </w:tcPr>
          <w:p w14:paraId="6D581258" w14:textId="77777777" w:rsidR="00D0313D" w:rsidRDefault="0061066F" w:rsidP="000F2F25">
            <w:pPr>
              <w:pStyle w:val="ItemName"/>
            </w:pPr>
            <w:r>
              <w:t>4</w:t>
            </w:r>
            <w:r w:rsidR="00D0313D">
              <w:t>:15</w:t>
            </w:r>
          </w:p>
        </w:tc>
        <w:tc>
          <w:tcPr>
            <w:tcW w:w="6120" w:type="dxa"/>
          </w:tcPr>
          <w:p w14:paraId="66C4A6B0"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213B9D5C" w14:textId="77777777" w:rsidR="00D0313D" w:rsidRDefault="00D0313D" w:rsidP="000F2F25">
            <w:pPr>
              <w:pStyle w:val="Bullet"/>
              <w:numPr>
                <w:ilvl w:val="0"/>
                <w:numId w:val="17"/>
              </w:numPr>
              <w:rPr>
                <w:sz w:val="24"/>
                <w:szCs w:val="24"/>
              </w:rPr>
            </w:pPr>
            <w:r>
              <w:rPr>
                <w:sz w:val="24"/>
                <w:szCs w:val="24"/>
              </w:rPr>
              <w:t>Common order updates</w:t>
            </w:r>
          </w:p>
          <w:p w14:paraId="071089B9" w14:textId="77777777" w:rsidR="00D0313D" w:rsidRDefault="00D0313D" w:rsidP="000F2F25">
            <w:pPr>
              <w:pStyle w:val="Bullet"/>
              <w:numPr>
                <w:ilvl w:val="0"/>
                <w:numId w:val="17"/>
              </w:numPr>
              <w:rPr>
                <w:sz w:val="24"/>
                <w:szCs w:val="24"/>
              </w:rPr>
            </w:pPr>
            <w:r>
              <w:rPr>
                <w:sz w:val="24"/>
                <w:szCs w:val="24"/>
              </w:rPr>
              <w:t>Disease-specific preference list sections</w:t>
            </w:r>
          </w:p>
          <w:p w14:paraId="208033A2" w14:textId="77777777" w:rsidR="00D0313D" w:rsidRDefault="00D0313D" w:rsidP="000F2F25">
            <w:pPr>
              <w:pStyle w:val="Bullet"/>
              <w:numPr>
                <w:ilvl w:val="0"/>
                <w:numId w:val="17"/>
              </w:numPr>
              <w:rPr>
                <w:sz w:val="24"/>
                <w:szCs w:val="24"/>
              </w:rPr>
            </w:pPr>
            <w:r>
              <w:rPr>
                <w:sz w:val="24"/>
                <w:szCs w:val="24"/>
              </w:rPr>
              <w:t>Type-specific preference list sections</w:t>
            </w:r>
          </w:p>
          <w:p w14:paraId="714994E2" w14:textId="77777777" w:rsidR="00D0313D" w:rsidRDefault="00D0313D" w:rsidP="000F2F25">
            <w:pPr>
              <w:pStyle w:val="Bullet"/>
              <w:numPr>
                <w:ilvl w:val="0"/>
                <w:numId w:val="17"/>
              </w:numPr>
              <w:rPr>
                <w:sz w:val="24"/>
                <w:szCs w:val="24"/>
              </w:rPr>
            </w:pPr>
            <w:r>
              <w:rPr>
                <w:sz w:val="24"/>
                <w:szCs w:val="24"/>
              </w:rPr>
              <w:t>Copy preference lists</w:t>
            </w:r>
          </w:p>
          <w:p w14:paraId="2EE1836F" w14:textId="77777777" w:rsidR="00D0313D" w:rsidRDefault="00D0313D" w:rsidP="000F2F25">
            <w:pPr>
              <w:pStyle w:val="Bullet"/>
              <w:numPr>
                <w:ilvl w:val="0"/>
                <w:numId w:val="17"/>
              </w:numPr>
              <w:rPr>
                <w:sz w:val="24"/>
                <w:szCs w:val="24"/>
              </w:rPr>
            </w:pPr>
            <w:r>
              <w:rPr>
                <w:sz w:val="24"/>
                <w:szCs w:val="24"/>
              </w:rPr>
              <w:t>Order variations</w:t>
            </w:r>
          </w:p>
          <w:p w14:paraId="1C7C115E"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266303A4" w14:textId="77777777" w:rsidTr="000F2F25">
        <w:trPr>
          <w:cantSplit/>
        </w:trPr>
        <w:tc>
          <w:tcPr>
            <w:tcW w:w="1170" w:type="dxa"/>
          </w:tcPr>
          <w:p w14:paraId="1521AD7A" w14:textId="77777777" w:rsidR="00D0313D" w:rsidRDefault="0061066F" w:rsidP="006E48BA">
            <w:pPr>
              <w:pStyle w:val="ItemName"/>
            </w:pPr>
            <w:r>
              <w:t>4</w:t>
            </w:r>
            <w:r w:rsidR="006E48BA">
              <w:t>:45</w:t>
            </w:r>
          </w:p>
        </w:tc>
        <w:tc>
          <w:tcPr>
            <w:tcW w:w="6120" w:type="dxa"/>
          </w:tcPr>
          <w:p w14:paraId="4808E68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1881A922" w14:textId="77777777" w:rsidR="00D0313D" w:rsidRDefault="006E48BA" w:rsidP="000F2F25">
            <w:pPr>
              <w:pStyle w:val="Bullet"/>
              <w:numPr>
                <w:ilvl w:val="0"/>
                <w:numId w:val="17"/>
              </w:numPr>
              <w:rPr>
                <w:sz w:val="24"/>
                <w:szCs w:val="24"/>
              </w:rPr>
            </w:pPr>
            <w:r>
              <w:rPr>
                <w:sz w:val="24"/>
                <w:szCs w:val="24"/>
              </w:rPr>
              <w:t>Create user order panels</w:t>
            </w:r>
          </w:p>
          <w:p w14:paraId="41424522"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0BD7AD12" w14:textId="77777777" w:rsidTr="000F2F25">
        <w:trPr>
          <w:cantSplit/>
        </w:trPr>
        <w:tc>
          <w:tcPr>
            <w:tcW w:w="1170" w:type="dxa"/>
          </w:tcPr>
          <w:p w14:paraId="3F8F7FB2" w14:textId="77777777" w:rsidR="00D0313D" w:rsidRDefault="0061066F" w:rsidP="000F2F25">
            <w:pPr>
              <w:pStyle w:val="ItemName"/>
            </w:pPr>
            <w:r>
              <w:t>5</w:t>
            </w:r>
            <w:r w:rsidR="00D0313D">
              <w:t>:05</w:t>
            </w:r>
          </w:p>
        </w:tc>
        <w:tc>
          <w:tcPr>
            <w:tcW w:w="6120" w:type="dxa"/>
          </w:tcPr>
          <w:p w14:paraId="7F22B6B0"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1C774C5"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36C8A769" w14:textId="77777777" w:rsidTr="000F2F25">
        <w:trPr>
          <w:cantSplit/>
        </w:trPr>
        <w:tc>
          <w:tcPr>
            <w:tcW w:w="1170" w:type="dxa"/>
          </w:tcPr>
          <w:p w14:paraId="6C17369F" w14:textId="77777777" w:rsidR="00D0313D" w:rsidRDefault="0061066F" w:rsidP="000F2F25">
            <w:pPr>
              <w:pStyle w:val="ItemName"/>
            </w:pPr>
            <w:r>
              <w:t>6</w:t>
            </w:r>
            <w:r w:rsidR="00D0313D">
              <w:t>:00</w:t>
            </w:r>
          </w:p>
        </w:tc>
        <w:tc>
          <w:tcPr>
            <w:tcW w:w="6120" w:type="dxa"/>
          </w:tcPr>
          <w:p w14:paraId="51975C9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4ACB3FB6" w14:textId="77777777" w:rsidR="00D0313D" w:rsidRDefault="00D0313D" w:rsidP="00D0313D"/>
    <w:p w14:paraId="7257F76A" w14:textId="77777777" w:rsidR="00D0313D" w:rsidRDefault="00D0313D" w:rsidP="00D0313D"/>
    <w:p w14:paraId="33BB9698" w14:textId="77777777" w:rsidR="00D0313D" w:rsidRDefault="00D0313D" w:rsidP="00D0313D">
      <w:r>
        <w:t xml:space="preserve">Credit </w:t>
      </w:r>
      <w:r w:rsidR="006E48BA">
        <w:t>AMB</w:t>
      </w:r>
      <w:r>
        <w:t>MD206</w:t>
      </w:r>
      <w:r w:rsidR="00AA6C66">
        <w:t>v</w:t>
      </w:r>
      <w:r>
        <w:t xml:space="preserve"> = 1</w:t>
      </w:r>
    </w:p>
    <w:p w14:paraId="3E8D0D13" w14:textId="77777777" w:rsidR="0072793B" w:rsidRDefault="0072793B"/>
    <w:p w14:paraId="443B732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1BA5" w14:textId="77777777" w:rsidR="000E6979" w:rsidRDefault="000E6979">
      <w:r>
        <w:separator/>
      </w:r>
    </w:p>
  </w:endnote>
  <w:endnote w:type="continuationSeparator" w:id="0">
    <w:p w14:paraId="1D22654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23B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BCE5" w14:textId="77777777" w:rsidR="000E6979" w:rsidRDefault="000E6979">
      <w:r>
        <w:separator/>
      </w:r>
    </w:p>
  </w:footnote>
  <w:footnote w:type="continuationSeparator" w:id="0">
    <w:p w14:paraId="139FCA6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54A7"/>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A9E86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122C-1043-4AA4-80AF-9C28558F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2020-03-31T19:53:00Z</dcterms:created>
  <dcterms:modified xsi:type="dcterms:W3CDTF">2020-03-31T19:53:00Z</dcterms:modified>
</cp:coreProperties>
</file>