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25B71C5"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71414D">
        <w:rPr>
          <w:rFonts w:ascii="Avenir Next LT Pro Light" w:hAnsi="Avenir Next LT Pro Light"/>
        </w:rPr>
        <w:t>April 27, 2024</w:t>
      </w:r>
    </w:p>
    <w:permEnd w:id="1248024379"/>
    <w:p w14:paraId="4E7A23D5" w14:textId="3202040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71414D">
        <w:rPr>
          <w:rFonts w:ascii="Avenir Next LT Pro Light" w:hAnsi="Avenir Next LT Pro Light"/>
        </w:rPr>
        <w:t>Maeve Ashbrook, Erin Ippen</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SlicerDicer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SlicerDicer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70F0627" w:rsidR="006A1DED" w:rsidRDefault="00786F7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8</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73695F4D" w:rsidR="006A1DED" w:rsidRDefault="00786F7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8</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D9FA5E" w:rsidR="006A1DED" w:rsidRDefault="00786F7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8</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146EE7C5" w:rsidR="006A1DED" w:rsidRDefault="00786F7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414D"/>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F74"/>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7210"/>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760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2024-04-16T16:03:00Z</dcterms:created>
  <dcterms:modified xsi:type="dcterms:W3CDTF">2024-04-16T16:03:00Z</dcterms:modified>
</cp:coreProperties>
</file>