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668E600D"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D40F25">
        <w:rPr>
          <w:rFonts w:ascii="Avenir Next LT Pro Light" w:hAnsi="Avenir Next LT Pro Light"/>
        </w:rPr>
        <w:t>April 6, 2023</w:t>
      </w:r>
      <w:r w:rsidR="00460862">
        <w:rPr>
          <w:rFonts w:ascii="Avenir Next LT Pro Light" w:hAnsi="Avenir Next LT Pro Light"/>
        </w:rPr>
        <w:t xml:space="preserve"> </w:t>
      </w:r>
      <w:permEnd w:id="795702203"/>
    </w:p>
    <w:p w14:paraId="4E7A23D5" w14:textId="0E15B210"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D40F25">
        <w:rPr>
          <w:rFonts w:ascii="Avenir Next LT Pro Light" w:hAnsi="Avenir Next LT Pro Light"/>
        </w:rPr>
        <w:t>Andrew Armstrong, Nick Garcia</w:t>
      </w:r>
      <w:r w:rsidR="00460862">
        <w:rPr>
          <w:rFonts w:ascii="Avenir Next LT Pro Light" w:hAnsi="Avenir Next LT Pro Light"/>
        </w:rPr>
        <w:t xml:space="preserve"> </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5ECABBD"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BF3D84">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CE2203B"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BF3D84">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9FB3D90"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BF3D84">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3675BE1D"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BF3D84">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5E0B41AA" w:rsidR="00A60258" w:rsidRPr="005C3250" w:rsidRDefault="00BF3D84"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DE5657"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6597170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78683169">
    <w:abstractNumId w:val="19"/>
  </w:num>
  <w:num w:numId="3" w16cid:durableId="190344122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13267383">
    <w:abstractNumId w:val="13"/>
  </w:num>
  <w:num w:numId="5" w16cid:durableId="1551461073">
    <w:abstractNumId w:val="22"/>
  </w:num>
  <w:num w:numId="6" w16cid:durableId="345913361">
    <w:abstractNumId w:val="15"/>
  </w:num>
  <w:num w:numId="7" w16cid:durableId="2080009276">
    <w:abstractNumId w:val="21"/>
  </w:num>
  <w:num w:numId="8" w16cid:durableId="270094213">
    <w:abstractNumId w:val="11"/>
  </w:num>
  <w:num w:numId="9" w16cid:durableId="597175719">
    <w:abstractNumId w:val="9"/>
  </w:num>
  <w:num w:numId="10" w16cid:durableId="142233887">
    <w:abstractNumId w:val="6"/>
  </w:num>
  <w:num w:numId="11" w16cid:durableId="210265564">
    <w:abstractNumId w:val="36"/>
  </w:num>
  <w:num w:numId="12" w16cid:durableId="1591045093">
    <w:abstractNumId w:val="17"/>
  </w:num>
  <w:num w:numId="13" w16cid:durableId="1597402490">
    <w:abstractNumId w:val="16"/>
  </w:num>
  <w:num w:numId="14" w16cid:durableId="610665835">
    <w:abstractNumId w:val="4"/>
  </w:num>
  <w:num w:numId="15" w16cid:durableId="1595748603">
    <w:abstractNumId w:val="5"/>
  </w:num>
  <w:num w:numId="16" w16cid:durableId="125398176">
    <w:abstractNumId w:val="2"/>
  </w:num>
  <w:num w:numId="17" w16cid:durableId="452987739">
    <w:abstractNumId w:val="12"/>
  </w:num>
  <w:num w:numId="18" w16cid:durableId="2046296560">
    <w:abstractNumId w:val="25"/>
  </w:num>
  <w:num w:numId="19" w16cid:durableId="967517015">
    <w:abstractNumId w:val="26"/>
  </w:num>
  <w:num w:numId="20" w16cid:durableId="1051926069">
    <w:abstractNumId w:val="8"/>
  </w:num>
  <w:num w:numId="21" w16cid:durableId="1806776356">
    <w:abstractNumId w:val="24"/>
  </w:num>
  <w:num w:numId="22" w16cid:durableId="1673488621">
    <w:abstractNumId w:val="23"/>
  </w:num>
  <w:num w:numId="23" w16cid:durableId="1296643270">
    <w:abstractNumId w:val="14"/>
  </w:num>
  <w:num w:numId="24" w16cid:durableId="196504060">
    <w:abstractNumId w:val="3"/>
  </w:num>
  <w:num w:numId="25" w16cid:durableId="1864250505">
    <w:abstractNumId w:val="35"/>
  </w:num>
  <w:num w:numId="26" w16cid:durableId="200166865">
    <w:abstractNumId w:val="7"/>
  </w:num>
  <w:num w:numId="27" w16cid:durableId="749158779">
    <w:abstractNumId w:val="32"/>
  </w:num>
  <w:num w:numId="28" w16cid:durableId="520050934">
    <w:abstractNumId w:val="27"/>
  </w:num>
  <w:num w:numId="29" w16cid:durableId="1408189015">
    <w:abstractNumId w:val="1"/>
  </w:num>
  <w:num w:numId="30" w16cid:durableId="102844338">
    <w:abstractNumId w:val="19"/>
  </w:num>
  <w:num w:numId="31" w16cid:durableId="232592878">
    <w:abstractNumId w:val="19"/>
  </w:num>
  <w:num w:numId="32" w16cid:durableId="2047561504">
    <w:abstractNumId w:val="19"/>
  </w:num>
  <w:num w:numId="33" w16cid:durableId="64838178">
    <w:abstractNumId w:val="33"/>
  </w:num>
  <w:num w:numId="34" w16cid:durableId="2087920493">
    <w:abstractNumId w:val="10"/>
  </w:num>
  <w:num w:numId="35" w16cid:durableId="993876251">
    <w:abstractNumId w:val="30"/>
  </w:num>
  <w:num w:numId="36" w16cid:durableId="1871412954">
    <w:abstractNumId w:val="31"/>
  </w:num>
  <w:num w:numId="37" w16cid:durableId="811674163">
    <w:abstractNumId w:val="34"/>
  </w:num>
  <w:num w:numId="38" w16cid:durableId="18162274">
    <w:abstractNumId w:val="19"/>
  </w:num>
  <w:num w:numId="39" w16cid:durableId="880359970">
    <w:abstractNumId w:val="19"/>
  </w:num>
  <w:num w:numId="40" w16cid:durableId="1752458587">
    <w:abstractNumId w:val="20"/>
  </w:num>
  <w:num w:numId="41" w16cid:durableId="1504009454">
    <w:abstractNumId w:val="29"/>
  </w:num>
  <w:num w:numId="42" w16cid:durableId="1021781800">
    <w:abstractNumId w:val="28"/>
  </w:num>
  <w:num w:numId="43" w16cid:durableId="1528567787">
    <w:abstractNumId w:val="18"/>
  </w:num>
  <w:num w:numId="44" w16cid:durableId="13223508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3610A"/>
    <w:rsid w:val="00460862"/>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C4A"/>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3D84"/>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0F25"/>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934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2023-03-29T14:49:00Z</dcterms:created>
  <dcterms:modified xsi:type="dcterms:W3CDTF">2023-03-29T14:49:00Z</dcterms:modified>
</cp:coreProperties>
</file>