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AB326A" w:rsidRDefault="00D45BDF">
      <w:pPr>
        <w:pStyle w:val="Heading1"/>
        <w:rPr>
          <w:rFonts w:ascii="Avenir Next LT Pro Light" w:hAnsi="Avenir Next LT Pro Light"/>
        </w:rPr>
      </w:pPr>
      <w:r w:rsidRPr="00AB326A">
        <w:rPr>
          <w:rFonts w:ascii="Avenir Next LT Pro Light" w:hAnsi="Avenir Next LT Pro Light"/>
        </w:rPr>
        <w:t xml:space="preserve">Physician </w:t>
      </w:r>
      <w:r w:rsidR="00F975AB" w:rsidRPr="00AB326A">
        <w:rPr>
          <w:rFonts w:ascii="Avenir Next LT Pro Light" w:hAnsi="Avenir Next LT Pro Light"/>
        </w:rPr>
        <w:t xml:space="preserve">Power </w:t>
      </w:r>
      <w:r w:rsidR="00A47F1E" w:rsidRPr="00AB326A">
        <w:rPr>
          <w:rFonts w:ascii="Avenir Next LT Pro Light" w:hAnsi="Avenir Next LT Pro Light"/>
        </w:rPr>
        <w:t xml:space="preserve">User </w:t>
      </w:r>
      <w:r w:rsidR="00A60258" w:rsidRPr="00AB326A">
        <w:rPr>
          <w:rFonts w:ascii="Avenir Next LT Pro Light" w:hAnsi="Avenir Next LT Pro Light"/>
        </w:rPr>
        <w:t>In Basket</w:t>
      </w:r>
    </w:p>
    <w:p w14:paraId="7360E3DC" w14:textId="77777777" w:rsidR="005E47C4" w:rsidRPr="00AB326A" w:rsidRDefault="005E47C4">
      <w:pPr>
        <w:pStyle w:val="Blurb"/>
        <w:ind w:right="0"/>
        <w:rPr>
          <w:rFonts w:ascii="Avenir Next LT Pro Light" w:hAnsi="Avenir Next LT Pro Light"/>
        </w:rPr>
      </w:pPr>
      <w:r w:rsidRPr="00AB326A">
        <w:rPr>
          <w:rFonts w:ascii="Avenir Next LT Pro Light" w:hAnsi="Avenir Next LT Pro Light"/>
        </w:rPr>
        <w:t xml:space="preserve"> </w:t>
      </w:r>
      <w:r w:rsidR="00A60258" w:rsidRPr="00AB326A">
        <w:rPr>
          <w:rFonts w:ascii="Avenir Next LT Pro Light" w:hAnsi="Avenir Next LT Pro Light"/>
        </w:rPr>
        <w:t>MD207</w:t>
      </w:r>
      <w:r w:rsidR="007263FB" w:rsidRPr="00AB326A">
        <w:rPr>
          <w:rFonts w:ascii="Avenir Next LT Pro Light" w:hAnsi="Avenir Next LT Pro Light"/>
        </w:rPr>
        <w:t>v</w:t>
      </w:r>
    </w:p>
    <w:p w14:paraId="494F2F98" w14:textId="00F092B5" w:rsidR="00804EE9" w:rsidRPr="00AB326A" w:rsidRDefault="00FE4DD9">
      <w:pPr>
        <w:pStyle w:val="Heading5"/>
        <w:rPr>
          <w:rFonts w:ascii="Avenir Next LT Pro Light" w:hAnsi="Avenir Next LT Pro Light"/>
        </w:rPr>
      </w:pPr>
      <w:r w:rsidRPr="00AB326A">
        <w:rPr>
          <w:rFonts w:ascii="Avenir Next LT Pro Light" w:hAnsi="Avenir Next LT Pro Light"/>
        </w:rPr>
        <w:t>Date:</w:t>
      </w:r>
      <w:r w:rsidR="00432070" w:rsidRPr="00AB326A">
        <w:rPr>
          <w:rFonts w:ascii="Avenir Next LT Pro Light" w:hAnsi="Avenir Next LT Pro Light"/>
        </w:rPr>
        <w:tab/>
      </w:r>
      <w:permStart w:id="566827603" w:edGrp="everyone"/>
      <w:r w:rsidR="009D339F">
        <w:rPr>
          <w:rFonts w:ascii="Avenir Next LT Pro Light" w:hAnsi="Avenir Next LT Pro Light"/>
        </w:rPr>
        <w:t>March 9, 2023</w:t>
      </w:r>
      <w:permEnd w:id="566827603"/>
    </w:p>
    <w:p w14:paraId="7DE1C836" w14:textId="574DA18A" w:rsidR="005E47C4" w:rsidRPr="00AB326A" w:rsidRDefault="005E47C4">
      <w:pPr>
        <w:pStyle w:val="Heading5"/>
        <w:rPr>
          <w:rFonts w:ascii="Avenir Next LT Pro Light" w:hAnsi="Avenir Next LT Pro Light"/>
        </w:rPr>
      </w:pPr>
      <w:r w:rsidRPr="00AB326A">
        <w:rPr>
          <w:rFonts w:ascii="Avenir Next LT Pro Light" w:hAnsi="Avenir Next LT Pro Light"/>
        </w:rPr>
        <w:t>Traine</w:t>
      </w:r>
      <w:r w:rsidR="00DE7E27" w:rsidRPr="00AB326A">
        <w:rPr>
          <w:rFonts w:ascii="Avenir Next LT Pro Light" w:hAnsi="Avenir Next LT Pro Light"/>
        </w:rPr>
        <w:t>r</w:t>
      </w:r>
      <w:r w:rsidRPr="00AB326A">
        <w:rPr>
          <w:rFonts w:ascii="Avenir Next LT Pro Light" w:hAnsi="Avenir Next LT Pro Light"/>
        </w:rPr>
        <w:t>:</w:t>
      </w:r>
      <w:r w:rsidR="00646CAD" w:rsidRPr="00AB326A">
        <w:rPr>
          <w:rFonts w:ascii="Avenir Next LT Pro Light" w:hAnsi="Avenir Next LT Pro Light"/>
        </w:rPr>
        <w:t xml:space="preserve"> </w:t>
      </w:r>
      <w:permStart w:id="1378569489" w:edGrp="everyone"/>
      <w:r w:rsidR="009D339F">
        <w:rPr>
          <w:rFonts w:ascii="Avenir Next LT Pro Light" w:hAnsi="Avenir Next LT Pro Light"/>
        </w:rPr>
        <w:t>Alicia Aguirre, Mark Henkelmann, Jackie Luri, Marc Milone</w:t>
      </w:r>
      <w:permEnd w:id="1378569489"/>
    </w:p>
    <w:p w14:paraId="59CAB255" w14:textId="77777777" w:rsidR="005E47C4" w:rsidRPr="00AB326A" w:rsidRDefault="005E47C4">
      <w:pPr>
        <w:pStyle w:val="Heading3"/>
        <w:rPr>
          <w:rFonts w:ascii="Avenir Next LT Pro Light" w:hAnsi="Avenir Next LT Pro Light"/>
        </w:rPr>
      </w:pPr>
      <w:r w:rsidRPr="00AB326A">
        <w:rPr>
          <w:rFonts w:ascii="Avenir Next LT Pro Light" w:hAnsi="Avenir Next LT Pro Light"/>
        </w:rPr>
        <w:t>Prerequisites</w:t>
      </w:r>
    </w:p>
    <w:p w14:paraId="50284450" w14:textId="77777777" w:rsidR="005E47C4" w:rsidRPr="00AB326A" w:rsidRDefault="00E1422C" w:rsidP="008913D0">
      <w:pPr>
        <w:pStyle w:val="RefBox"/>
        <w:rPr>
          <w:rFonts w:ascii="Avenir Next LT Pro Light" w:hAnsi="Avenir Next LT Pro Light"/>
          <w:sz w:val="24"/>
          <w:szCs w:val="24"/>
        </w:rPr>
      </w:pPr>
      <w:r w:rsidRPr="00AB326A">
        <w:rPr>
          <w:rFonts w:ascii="Avenir Next LT Pro Light" w:hAnsi="Avenir Next LT Pro Light"/>
          <w:sz w:val="24"/>
          <w:szCs w:val="24"/>
        </w:rPr>
        <w:t>Live use of EpicCare or completion of Specialists Training Specialists training.</w:t>
      </w:r>
    </w:p>
    <w:p w14:paraId="33D19E4F" w14:textId="77777777" w:rsidR="005E47C4" w:rsidRPr="00AB326A" w:rsidRDefault="00D77F20">
      <w:pPr>
        <w:pStyle w:val="Heading3"/>
        <w:rPr>
          <w:rFonts w:ascii="Avenir Next LT Pro Light" w:hAnsi="Avenir Next LT Pro Light"/>
        </w:rPr>
      </w:pPr>
      <w:r w:rsidRPr="00AB326A">
        <w:rPr>
          <w:rFonts w:ascii="Avenir Next LT Pro Light" w:hAnsi="Avenir Next LT Pro Light"/>
        </w:rPr>
        <w:t>Learning Outcomes</w:t>
      </w:r>
      <w:r w:rsidR="005E47C4" w:rsidRPr="00AB326A">
        <w:rPr>
          <w:rFonts w:ascii="Avenir Next LT Pro Light" w:hAnsi="Avenir Next LT Pro Light"/>
        </w:rPr>
        <w:t>:</w:t>
      </w:r>
    </w:p>
    <w:p w14:paraId="0BB31019" w14:textId="2860BD5D" w:rsidR="005E47C4" w:rsidRPr="00AB326A" w:rsidRDefault="008172FD" w:rsidP="00D47E7A">
      <w:pPr>
        <w:pStyle w:val="BodyText2"/>
        <w:spacing w:after="120"/>
        <w:ind w:left="0"/>
        <w:rPr>
          <w:rFonts w:ascii="Avenir Next LT Pro Light" w:hAnsi="Avenir Next LT Pro Light"/>
          <w:sz w:val="24"/>
          <w:szCs w:val="24"/>
        </w:rPr>
      </w:pPr>
      <w:r w:rsidRPr="00AB326A">
        <w:rPr>
          <w:rFonts w:ascii="Avenir Next LT Pro Light" w:hAnsi="Avenir Next LT Pro Light"/>
          <w:sz w:val="24"/>
          <w:szCs w:val="24"/>
        </w:rPr>
        <w:t>After completing this activity learners will be able to</w:t>
      </w:r>
      <w:r w:rsidR="00D77F20" w:rsidRPr="00AB326A">
        <w:rPr>
          <w:rFonts w:ascii="Avenir Next LT Pro Light" w:hAnsi="Avenir Next LT Pro Light"/>
          <w:sz w:val="24"/>
          <w:szCs w:val="24"/>
        </w:rPr>
        <w:t>:</w:t>
      </w:r>
    </w:p>
    <w:p w14:paraId="6F7D48ED" w14:textId="71C3772F" w:rsidR="008913D0"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Identify how to p</w:t>
      </w:r>
      <w:r w:rsidR="00D0313D" w:rsidRPr="00AB326A">
        <w:rPr>
          <w:rFonts w:ascii="Avenir Next LT Pro Light" w:hAnsi="Avenir Next LT Pro Light"/>
          <w:sz w:val="24"/>
          <w:szCs w:val="24"/>
        </w:rPr>
        <w:t xml:space="preserve">ersonalize </w:t>
      </w:r>
      <w:r w:rsidR="00A60258" w:rsidRPr="00AB326A">
        <w:rPr>
          <w:rFonts w:ascii="Avenir Next LT Pro Light" w:hAnsi="Avenir Next LT Pro Light"/>
          <w:sz w:val="24"/>
          <w:szCs w:val="24"/>
        </w:rPr>
        <w:t>In Basket folders</w:t>
      </w:r>
      <w:r w:rsidR="00F632C1" w:rsidRPr="00AB326A">
        <w:rPr>
          <w:rFonts w:ascii="Avenir Next LT Pro Light" w:hAnsi="Avenir Next LT Pro Light"/>
          <w:sz w:val="24"/>
          <w:szCs w:val="24"/>
        </w:rPr>
        <w:t xml:space="preserve"> and workflows</w:t>
      </w:r>
    </w:p>
    <w:p w14:paraId="34638EA1" w14:textId="4022DB01" w:rsidR="00B23EF7"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Describe how to u</w:t>
      </w:r>
      <w:r w:rsidR="00A60258" w:rsidRPr="00AB326A">
        <w:rPr>
          <w:rFonts w:ascii="Avenir Next LT Pro Light" w:hAnsi="Avenir Next LT Pro Light"/>
          <w:sz w:val="24"/>
          <w:szCs w:val="24"/>
        </w:rPr>
        <w:t>se QuickActions to efficiently address messages related to patient care</w:t>
      </w:r>
    </w:p>
    <w:p w14:paraId="2AA61EA5" w14:textId="77777777" w:rsidR="00400D7C" w:rsidRPr="00AB326A" w:rsidRDefault="00400D7C" w:rsidP="00D47E7A">
      <w:pPr>
        <w:spacing w:after="120"/>
        <w:rPr>
          <w:rFonts w:ascii="Avenir Next LT Pro Light" w:hAnsi="Avenir Next LT Pro Light"/>
          <w:b/>
          <w:sz w:val="24"/>
          <w:szCs w:val="24"/>
        </w:rPr>
      </w:pPr>
    </w:p>
    <w:p w14:paraId="41F25CB5" w14:textId="77777777" w:rsidR="00D47E7A" w:rsidRPr="00AB326A" w:rsidRDefault="005E47C4" w:rsidP="00D47E7A">
      <w:pPr>
        <w:spacing w:after="120"/>
        <w:rPr>
          <w:rFonts w:ascii="Avenir Next LT Pro Light" w:hAnsi="Avenir Next LT Pro Light"/>
          <w:sz w:val="24"/>
          <w:szCs w:val="24"/>
        </w:rPr>
      </w:pPr>
      <w:r w:rsidRPr="00AB326A">
        <w:rPr>
          <w:rFonts w:ascii="Avenir Next LT Pro Light" w:hAnsi="Avenir Next LT Pro Light"/>
          <w:b/>
          <w:sz w:val="24"/>
          <w:szCs w:val="24"/>
        </w:rPr>
        <w:t>Note</w:t>
      </w:r>
      <w:r w:rsidR="00D47E7A" w:rsidRPr="00AB326A">
        <w:rPr>
          <w:rFonts w:ascii="Avenir Next LT Pro Light" w:hAnsi="Avenir Next LT Pro Light"/>
          <w:b/>
          <w:sz w:val="24"/>
          <w:szCs w:val="24"/>
        </w:rPr>
        <w:t>s</w:t>
      </w:r>
      <w:r w:rsidRPr="00AB326A">
        <w:rPr>
          <w:rFonts w:ascii="Avenir Next LT Pro Light" w:hAnsi="Avenir Next LT Pro Light"/>
          <w:b/>
          <w:sz w:val="24"/>
          <w:szCs w:val="24"/>
        </w:rPr>
        <w:t>:</w:t>
      </w:r>
      <w:r w:rsidRPr="00AB326A">
        <w:rPr>
          <w:rFonts w:ascii="Avenir Next LT Pro Light" w:hAnsi="Avenir Next LT Pro Light"/>
          <w:sz w:val="24"/>
          <w:szCs w:val="24"/>
        </w:rPr>
        <w:t xml:space="preserve"> </w:t>
      </w:r>
    </w:p>
    <w:p w14:paraId="3ED2535F" w14:textId="77777777" w:rsidR="00720F87" w:rsidRPr="00AB326A" w:rsidRDefault="00720F87" w:rsidP="00720F87">
      <w:pPr>
        <w:pStyle w:val="ListParagraph"/>
        <w:numPr>
          <w:ilvl w:val="0"/>
          <w:numId w:val="42"/>
        </w:numPr>
        <w:spacing w:after="120"/>
        <w:rPr>
          <w:rFonts w:ascii="Avenir Next LT Pro Light" w:hAnsi="Avenir Next LT Pro Light"/>
          <w:sz w:val="24"/>
          <w:szCs w:val="24"/>
        </w:rPr>
      </w:pPr>
      <w:r w:rsidRPr="00AB3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429E5554" w14:textId="77777777" w:rsidR="00A60258" w:rsidRPr="00AB326A" w:rsidRDefault="00A60258" w:rsidP="00A60258">
      <w:pPr>
        <w:pStyle w:val="Heading2"/>
        <w:rPr>
          <w:rFonts w:ascii="Avenir Next LT Pro Light" w:hAnsi="Avenir Next LT Pro Light"/>
        </w:rPr>
      </w:pPr>
      <w:r w:rsidRPr="00AB326A">
        <w:rPr>
          <w:rFonts w:ascii="Avenir Next LT Pro Light" w:hAnsi="Avenir Next LT Pro Light"/>
        </w:rPr>
        <w:lastRenderedPageBreak/>
        <w:t>MD207</w:t>
      </w:r>
      <w:r w:rsidR="007263FB" w:rsidRPr="00AB326A">
        <w:rPr>
          <w:rFonts w:ascii="Avenir Next LT Pro Light" w:hAnsi="Avenir Next LT Pro Light"/>
        </w:rPr>
        <w:t>v</w:t>
      </w:r>
      <w:r w:rsidRPr="00AB326A">
        <w:rPr>
          <w:rFonts w:ascii="Avenir Next LT Pro Light" w:hAnsi="Avenir Next LT Pro Light"/>
        </w:rP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AB326A" w14:paraId="4F382B76" w14:textId="77777777" w:rsidTr="00C045A6">
        <w:trPr>
          <w:cantSplit/>
        </w:trPr>
        <w:tc>
          <w:tcPr>
            <w:tcW w:w="1170" w:type="dxa"/>
          </w:tcPr>
          <w:p w14:paraId="4F3C4DD5" w14:textId="570D21DF" w:rsidR="00A60258" w:rsidRPr="00AB326A" w:rsidRDefault="00197656" w:rsidP="00C045A6">
            <w:pPr>
              <w:pStyle w:val="ItemName"/>
              <w:rPr>
                <w:rFonts w:ascii="Avenir Next LT Pro Light" w:hAnsi="Avenir Next LT Pro Light"/>
              </w:rPr>
            </w:pPr>
            <w:permStart w:id="498040427" w:edGrp="everyone" w:colFirst="0" w:colLast="0"/>
            <w:r>
              <w:rPr>
                <w:rFonts w:ascii="Avenir Next LT Pro Light" w:hAnsi="Avenir Next LT Pro Light"/>
              </w:rPr>
              <w:t>5</w:t>
            </w:r>
            <w:r w:rsidR="00A60258" w:rsidRPr="00AB326A">
              <w:rPr>
                <w:rFonts w:ascii="Avenir Next LT Pro Light" w:hAnsi="Avenir Next LT Pro Light"/>
              </w:rPr>
              <w:t>:00</w:t>
            </w:r>
          </w:p>
        </w:tc>
        <w:tc>
          <w:tcPr>
            <w:tcW w:w="6120" w:type="dxa"/>
          </w:tcPr>
          <w:p w14:paraId="5782C7CF" w14:textId="77777777" w:rsidR="00A60258" w:rsidRPr="00AB326A" w:rsidRDefault="00A60258" w:rsidP="00C045A6">
            <w:pPr>
              <w:pStyle w:val="Bullet"/>
              <w:numPr>
                <w:ilvl w:val="0"/>
                <w:numId w:val="0"/>
              </w:numPr>
              <w:rPr>
                <w:rFonts w:ascii="Avenir Next LT Pro Light" w:hAnsi="Avenir Next LT Pro Light"/>
                <w:sz w:val="24"/>
                <w:szCs w:val="24"/>
              </w:rPr>
            </w:pPr>
            <w:r w:rsidRPr="00AB326A">
              <w:rPr>
                <w:rFonts w:ascii="Avenir Next LT Pro Light" w:hAnsi="Avenir Next LT Pro Light"/>
                <w:b/>
                <w:sz w:val="24"/>
                <w:szCs w:val="24"/>
              </w:rPr>
              <w:t>Welcome and Introduction</w:t>
            </w:r>
          </w:p>
        </w:tc>
      </w:tr>
      <w:tr w:rsidR="00A60258" w:rsidRPr="00AB326A" w14:paraId="5FAE8BC3" w14:textId="77777777" w:rsidTr="00C045A6">
        <w:trPr>
          <w:cantSplit/>
        </w:trPr>
        <w:tc>
          <w:tcPr>
            <w:tcW w:w="1170" w:type="dxa"/>
          </w:tcPr>
          <w:p w14:paraId="38E830D9" w14:textId="05BCB778" w:rsidR="00A60258" w:rsidRPr="00AB326A" w:rsidRDefault="00197656" w:rsidP="00C045A6">
            <w:pPr>
              <w:pStyle w:val="ItemName"/>
              <w:rPr>
                <w:rFonts w:ascii="Avenir Next LT Pro Light" w:hAnsi="Avenir Next LT Pro Light"/>
              </w:rPr>
            </w:pPr>
            <w:permStart w:id="861895579" w:edGrp="everyone" w:colFirst="0" w:colLast="0"/>
            <w:permEnd w:id="498040427"/>
            <w:r>
              <w:rPr>
                <w:rFonts w:ascii="Avenir Next LT Pro Light" w:hAnsi="Avenir Next LT Pro Light"/>
              </w:rPr>
              <w:t>5</w:t>
            </w:r>
            <w:r w:rsidR="00A60258" w:rsidRPr="00AB326A">
              <w:rPr>
                <w:rFonts w:ascii="Avenir Next LT Pro Light" w:hAnsi="Avenir Next LT Pro Light"/>
              </w:rPr>
              <w:t>:05</w:t>
            </w:r>
          </w:p>
        </w:tc>
        <w:tc>
          <w:tcPr>
            <w:tcW w:w="6120" w:type="dxa"/>
          </w:tcPr>
          <w:p w14:paraId="3EA6CCA6" w14:textId="794F8BCE"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In Basket</w:t>
            </w:r>
            <w:r w:rsidR="00F632C1" w:rsidRPr="00AB326A">
              <w:rPr>
                <w:rFonts w:ascii="Avenir Next LT Pro Light" w:hAnsi="Avenir Next LT Pro Light"/>
                <w:b/>
                <w:sz w:val="24"/>
                <w:szCs w:val="24"/>
              </w:rPr>
              <w:t xml:space="preserve"> Quick Wins</w:t>
            </w:r>
          </w:p>
          <w:p w14:paraId="1A48A2E0"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Edit display columns</w:t>
            </w:r>
          </w:p>
          <w:p w14:paraId="6F9D2F7B"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Sort and filter messages</w:t>
            </w:r>
          </w:p>
          <w:p w14:paraId="7C338627" w14:textId="31AD47C8" w:rsidR="00F632C1" w:rsidRPr="00AB326A" w:rsidRDefault="00A60258" w:rsidP="00F632C1">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Rearrange folder buttons</w:t>
            </w:r>
          </w:p>
        </w:tc>
      </w:tr>
      <w:tr w:rsidR="00A60258" w:rsidRPr="00AB326A" w14:paraId="1D9DD495" w14:textId="77777777" w:rsidTr="00C045A6">
        <w:trPr>
          <w:cantSplit/>
        </w:trPr>
        <w:tc>
          <w:tcPr>
            <w:tcW w:w="1170" w:type="dxa"/>
          </w:tcPr>
          <w:p w14:paraId="1F4E6DE4" w14:textId="62D72ACB" w:rsidR="00A60258" w:rsidRPr="00AB326A" w:rsidRDefault="00197656" w:rsidP="00C045A6">
            <w:pPr>
              <w:pStyle w:val="ItemName"/>
              <w:rPr>
                <w:rFonts w:ascii="Avenir Next LT Pro Light" w:hAnsi="Avenir Next LT Pro Light"/>
              </w:rPr>
            </w:pPr>
            <w:permStart w:id="685666589" w:edGrp="everyone" w:colFirst="0" w:colLast="0"/>
            <w:permEnd w:id="861895579"/>
            <w:r>
              <w:rPr>
                <w:rFonts w:ascii="Avenir Next LT Pro Light" w:hAnsi="Avenir Next LT Pro Light"/>
              </w:rPr>
              <w:t>5</w:t>
            </w:r>
            <w:r w:rsidR="00A60258" w:rsidRPr="00AB326A">
              <w:rPr>
                <w:rFonts w:ascii="Avenir Next LT Pro Light" w:hAnsi="Avenir Next LT Pro Light"/>
              </w:rPr>
              <w:t>:</w:t>
            </w:r>
            <w:r w:rsidR="00F632C1" w:rsidRPr="00AB326A">
              <w:rPr>
                <w:rFonts w:ascii="Avenir Next LT Pro Light" w:hAnsi="Avenir Next LT Pro Light"/>
              </w:rPr>
              <w:t>1</w:t>
            </w:r>
            <w:r w:rsidR="00C85D3D" w:rsidRPr="00AB326A">
              <w:rPr>
                <w:rFonts w:ascii="Avenir Next LT Pro Light" w:hAnsi="Avenir Next LT Pro Light"/>
              </w:rPr>
              <w:t>5</w:t>
            </w:r>
          </w:p>
        </w:tc>
        <w:tc>
          <w:tcPr>
            <w:tcW w:w="6120" w:type="dxa"/>
          </w:tcPr>
          <w:p w14:paraId="1EDA7A14" w14:textId="77777777"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QuickActions</w:t>
            </w:r>
          </w:p>
          <w:p w14:paraId="63425BE9" w14:textId="147EFAC0" w:rsidR="00A60258"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Using QuickActions</w:t>
            </w:r>
          </w:p>
          <w:p w14:paraId="39055BC1" w14:textId="0E4BFEE9" w:rsidR="00F632C1"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Building QuickActions</w:t>
            </w:r>
          </w:p>
        </w:tc>
      </w:tr>
      <w:tr w:rsidR="00C85D3D" w:rsidRPr="00AB326A" w14:paraId="1F8EA00E" w14:textId="77777777" w:rsidTr="00C045A6">
        <w:trPr>
          <w:cantSplit/>
        </w:trPr>
        <w:tc>
          <w:tcPr>
            <w:tcW w:w="1170" w:type="dxa"/>
          </w:tcPr>
          <w:p w14:paraId="45404DC8" w14:textId="324788F0" w:rsidR="00C85D3D" w:rsidRPr="00AB326A" w:rsidRDefault="00197656" w:rsidP="00C045A6">
            <w:pPr>
              <w:pStyle w:val="ItemName"/>
              <w:rPr>
                <w:rFonts w:ascii="Avenir Next LT Pro Light" w:hAnsi="Avenir Next LT Pro Light"/>
              </w:rPr>
            </w:pPr>
            <w:permStart w:id="2036169919" w:edGrp="everyone" w:colFirst="0" w:colLast="0"/>
            <w:permEnd w:id="685666589"/>
            <w:r>
              <w:rPr>
                <w:rFonts w:ascii="Avenir Next LT Pro Light" w:hAnsi="Avenir Next LT Pro Light"/>
              </w:rPr>
              <w:t>5</w:t>
            </w:r>
            <w:r w:rsidR="00C85D3D" w:rsidRPr="00AB326A">
              <w:rPr>
                <w:rFonts w:ascii="Avenir Next LT Pro Light" w:hAnsi="Avenir Next LT Pro Light"/>
              </w:rPr>
              <w:t>:</w:t>
            </w:r>
            <w:r w:rsidR="00F632C1" w:rsidRPr="00AB326A">
              <w:rPr>
                <w:rFonts w:ascii="Avenir Next LT Pro Light" w:hAnsi="Avenir Next LT Pro Light"/>
              </w:rPr>
              <w:t>3</w:t>
            </w:r>
            <w:r w:rsidR="00C85D3D" w:rsidRPr="00AB326A">
              <w:rPr>
                <w:rFonts w:ascii="Avenir Next LT Pro Light" w:hAnsi="Avenir Next LT Pro Light"/>
              </w:rPr>
              <w:t>5</w:t>
            </w:r>
          </w:p>
        </w:tc>
        <w:tc>
          <w:tcPr>
            <w:tcW w:w="6120" w:type="dxa"/>
          </w:tcPr>
          <w:p w14:paraId="60C131F4" w14:textId="2E1DBAA6" w:rsidR="00C85D3D" w:rsidRPr="00AB326A" w:rsidRDefault="00F632C1"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Optimize In Basket</w:t>
            </w:r>
          </w:p>
          <w:p w14:paraId="7DF81792" w14:textId="77777777"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sz w:val="24"/>
                <w:szCs w:val="24"/>
              </w:rPr>
              <w:t>Route messages efficiently</w:t>
            </w:r>
            <w:r w:rsidRPr="00AB326A">
              <w:rPr>
                <w:rFonts w:ascii="Avenir Next LT Pro Light" w:hAnsi="Avenir Next LT Pro Light"/>
                <w:bCs/>
                <w:sz w:val="24"/>
                <w:szCs w:val="24"/>
              </w:rPr>
              <w:t xml:space="preserve"> </w:t>
            </w:r>
          </w:p>
          <w:p w14:paraId="75A83FE8" w14:textId="51C7C7B2" w:rsidR="00C85D3D"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Finding messages</w:t>
            </w:r>
          </w:p>
          <w:p w14:paraId="7BA5004C" w14:textId="434F9A25"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Sharing your In Basket</w:t>
            </w:r>
          </w:p>
          <w:p w14:paraId="4EF4C74C" w14:textId="41D5C0F8" w:rsidR="00C85D3D" w:rsidRPr="00AB326A" w:rsidRDefault="00C85D3D"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Using Card View</w:t>
            </w:r>
          </w:p>
        </w:tc>
      </w:tr>
      <w:tr w:rsidR="00A60258" w:rsidRPr="00AB326A" w14:paraId="2639210F" w14:textId="77777777" w:rsidTr="00C045A6">
        <w:trPr>
          <w:cantSplit/>
        </w:trPr>
        <w:tc>
          <w:tcPr>
            <w:tcW w:w="1170" w:type="dxa"/>
          </w:tcPr>
          <w:p w14:paraId="4AF106F5" w14:textId="7D5E87D5" w:rsidR="00A60258" w:rsidRPr="00AB326A" w:rsidRDefault="00197656" w:rsidP="00C045A6">
            <w:pPr>
              <w:pStyle w:val="ItemName"/>
              <w:rPr>
                <w:rFonts w:ascii="Avenir Next LT Pro Light" w:hAnsi="Avenir Next LT Pro Light"/>
              </w:rPr>
            </w:pPr>
            <w:permStart w:id="1767063415" w:edGrp="everyone" w:colFirst="0" w:colLast="0"/>
            <w:permEnd w:id="2036169919"/>
            <w:r>
              <w:rPr>
                <w:rFonts w:ascii="Avenir Next LT Pro Light" w:hAnsi="Avenir Next LT Pro Light"/>
              </w:rPr>
              <w:t>5</w:t>
            </w:r>
            <w:r w:rsidR="00A60258" w:rsidRPr="00AB326A">
              <w:rPr>
                <w:rFonts w:ascii="Avenir Next LT Pro Light" w:hAnsi="Avenir Next LT Pro Light"/>
              </w:rPr>
              <w:t>:</w:t>
            </w:r>
            <w:r w:rsidR="00C85D3D" w:rsidRPr="00AB326A">
              <w:rPr>
                <w:rFonts w:ascii="Avenir Next LT Pro Light" w:hAnsi="Avenir Next LT Pro Light"/>
              </w:rPr>
              <w:t>50</w:t>
            </w:r>
          </w:p>
        </w:tc>
        <w:tc>
          <w:tcPr>
            <w:tcW w:w="6120" w:type="dxa"/>
          </w:tcPr>
          <w:p w14:paraId="1BA4D300" w14:textId="7D7DCAA3"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Live Q&amp;A</w:t>
            </w:r>
          </w:p>
          <w:p w14:paraId="1D3F735B" w14:textId="77777777" w:rsidR="00A60258" w:rsidRPr="00AB326A" w:rsidRDefault="00A60258" w:rsidP="00C045A6">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14932266" w:rsidR="00A60258" w:rsidRPr="00AB326A" w:rsidRDefault="00197656" w:rsidP="00C045A6">
            <w:pPr>
              <w:pStyle w:val="ItemName"/>
              <w:rPr>
                <w:rFonts w:ascii="Avenir Next LT Pro Light" w:hAnsi="Avenir Next LT Pro Light"/>
              </w:rPr>
            </w:pPr>
            <w:permStart w:id="7890246" w:edGrp="everyone" w:colFirst="0" w:colLast="0"/>
            <w:permEnd w:id="1767063415"/>
            <w:r>
              <w:rPr>
                <w:rFonts w:ascii="Avenir Next LT Pro Light" w:hAnsi="Avenir Next LT Pro Light"/>
              </w:rPr>
              <w:t>6</w:t>
            </w:r>
            <w:r w:rsidR="00A60258" w:rsidRPr="00AB326A">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Webinar ends</w:t>
            </w:r>
          </w:p>
        </w:tc>
      </w:tr>
      <w:permEnd w:id="7890246"/>
    </w:tbl>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2C45B137" w:rsidR="000E6979" w:rsidRPr="00720F87" w:rsidRDefault="000E6979" w:rsidP="00720F87">
    <w:pPr>
      <w:pStyle w:val="Footer"/>
      <w:jc w:val="right"/>
      <w:rPr>
        <w:rStyle w:val="PageNumber"/>
        <w:rFonts w:ascii="Segoe UI Semilight" w:hAnsi="Segoe UI Semilight" w:cs="Segoe UI Semilight"/>
      </w:rPr>
    </w:pPr>
    <w:r w:rsidRPr="00720F87">
      <w:rPr>
        <w:rFonts w:ascii="Segoe UI Semilight" w:hAnsi="Segoe UI Semilight" w:cs="Segoe UI Semilight"/>
      </w:rPr>
      <w:t xml:space="preserve"> </w:t>
    </w:r>
    <w:r w:rsidRPr="00720F87">
      <w:rPr>
        <w:rStyle w:val="PageNumber"/>
        <w:rFonts w:ascii="Segoe UI Semilight" w:hAnsi="Segoe UI Semilight" w:cs="Segoe UI Semilight"/>
      </w:rPr>
      <w:fldChar w:fldCharType="begin"/>
    </w:r>
    <w:r w:rsidRPr="00720F87">
      <w:rPr>
        <w:rStyle w:val="PageNumber"/>
        <w:rFonts w:ascii="Segoe UI Semilight" w:hAnsi="Segoe UI Semilight" w:cs="Segoe UI Semilight"/>
      </w:rPr>
      <w:instrText xml:space="preserve"> PAGE </w:instrText>
    </w:r>
    <w:r w:rsidRPr="00720F87">
      <w:rPr>
        <w:rStyle w:val="PageNumber"/>
        <w:rFonts w:ascii="Segoe UI Semilight" w:hAnsi="Segoe UI Semilight" w:cs="Segoe UI Semilight"/>
      </w:rPr>
      <w:fldChar w:fldCharType="separate"/>
    </w:r>
    <w:r w:rsidR="000E09AA" w:rsidRPr="00720F87">
      <w:rPr>
        <w:rStyle w:val="PageNumber"/>
        <w:rFonts w:ascii="Segoe UI Semilight" w:hAnsi="Segoe UI Semilight" w:cs="Segoe UI Semilight"/>
        <w:noProof/>
      </w:rPr>
      <w:t>2</w:t>
    </w:r>
    <w:r w:rsidRPr="00720F87">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188375476">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822195013">
    <w:abstractNumId w:val="19"/>
  </w:num>
  <w:num w:numId="3" w16cid:durableId="18125954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947106380">
    <w:abstractNumId w:val="13"/>
  </w:num>
  <w:num w:numId="5" w16cid:durableId="1793355575">
    <w:abstractNumId w:val="22"/>
  </w:num>
  <w:num w:numId="6" w16cid:durableId="684289066">
    <w:abstractNumId w:val="15"/>
  </w:num>
  <w:num w:numId="7" w16cid:durableId="1612054532">
    <w:abstractNumId w:val="21"/>
  </w:num>
  <w:num w:numId="8" w16cid:durableId="815269093">
    <w:abstractNumId w:val="11"/>
  </w:num>
  <w:num w:numId="9" w16cid:durableId="1659846368">
    <w:abstractNumId w:val="9"/>
  </w:num>
  <w:num w:numId="10" w16cid:durableId="1858621658">
    <w:abstractNumId w:val="6"/>
  </w:num>
  <w:num w:numId="11" w16cid:durableId="1279875498">
    <w:abstractNumId w:val="36"/>
  </w:num>
  <w:num w:numId="12" w16cid:durableId="1878927886">
    <w:abstractNumId w:val="17"/>
  </w:num>
  <w:num w:numId="13" w16cid:durableId="1724213097">
    <w:abstractNumId w:val="16"/>
  </w:num>
  <w:num w:numId="14" w16cid:durableId="1873415854">
    <w:abstractNumId w:val="4"/>
  </w:num>
  <w:num w:numId="15" w16cid:durableId="715007263">
    <w:abstractNumId w:val="5"/>
  </w:num>
  <w:num w:numId="16" w16cid:durableId="1831824860">
    <w:abstractNumId w:val="2"/>
  </w:num>
  <w:num w:numId="17" w16cid:durableId="447507857">
    <w:abstractNumId w:val="12"/>
  </w:num>
  <w:num w:numId="18" w16cid:durableId="164439130">
    <w:abstractNumId w:val="25"/>
  </w:num>
  <w:num w:numId="19" w16cid:durableId="521480811">
    <w:abstractNumId w:val="26"/>
  </w:num>
  <w:num w:numId="20" w16cid:durableId="560335474">
    <w:abstractNumId w:val="8"/>
  </w:num>
  <w:num w:numId="21" w16cid:durableId="1430782796">
    <w:abstractNumId w:val="24"/>
  </w:num>
  <w:num w:numId="22" w16cid:durableId="1966766466">
    <w:abstractNumId w:val="23"/>
  </w:num>
  <w:num w:numId="23" w16cid:durableId="1413157024">
    <w:abstractNumId w:val="14"/>
  </w:num>
  <w:num w:numId="24" w16cid:durableId="1059784587">
    <w:abstractNumId w:val="3"/>
  </w:num>
  <w:num w:numId="25" w16cid:durableId="37046584">
    <w:abstractNumId w:val="35"/>
  </w:num>
  <w:num w:numId="26" w16cid:durableId="975376264">
    <w:abstractNumId w:val="7"/>
  </w:num>
  <w:num w:numId="27" w16cid:durableId="1913732995">
    <w:abstractNumId w:val="32"/>
  </w:num>
  <w:num w:numId="28" w16cid:durableId="449132182">
    <w:abstractNumId w:val="27"/>
  </w:num>
  <w:num w:numId="29" w16cid:durableId="1632247853">
    <w:abstractNumId w:val="1"/>
  </w:num>
  <w:num w:numId="30" w16cid:durableId="644551003">
    <w:abstractNumId w:val="19"/>
  </w:num>
  <w:num w:numId="31" w16cid:durableId="43524843">
    <w:abstractNumId w:val="19"/>
  </w:num>
  <w:num w:numId="32" w16cid:durableId="1231575776">
    <w:abstractNumId w:val="19"/>
  </w:num>
  <w:num w:numId="33" w16cid:durableId="115612644">
    <w:abstractNumId w:val="33"/>
  </w:num>
  <w:num w:numId="34" w16cid:durableId="1115757752">
    <w:abstractNumId w:val="10"/>
  </w:num>
  <w:num w:numId="35" w16cid:durableId="22175441">
    <w:abstractNumId w:val="30"/>
  </w:num>
  <w:num w:numId="36" w16cid:durableId="925113171">
    <w:abstractNumId w:val="31"/>
  </w:num>
  <w:num w:numId="37" w16cid:durableId="1727755345">
    <w:abstractNumId w:val="34"/>
  </w:num>
  <w:num w:numId="38" w16cid:durableId="2031908140">
    <w:abstractNumId w:val="19"/>
  </w:num>
  <w:num w:numId="39" w16cid:durableId="760446796">
    <w:abstractNumId w:val="19"/>
  </w:num>
  <w:num w:numId="40" w16cid:durableId="1639727596">
    <w:abstractNumId w:val="20"/>
  </w:num>
  <w:num w:numId="41" w16cid:durableId="1151561739">
    <w:abstractNumId w:val="29"/>
  </w:num>
  <w:num w:numId="42" w16cid:durableId="292028488">
    <w:abstractNumId w:val="28"/>
  </w:num>
  <w:num w:numId="43" w16cid:durableId="1261062358">
    <w:abstractNumId w:val="18"/>
  </w:num>
  <w:num w:numId="44" w16cid:durableId="1625501539">
    <w:abstractNumId w:val="19"/>
  </w:num>
  <w:num w:numId="45" w16cid:durableId="156220946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QiDWIbwIC53gIvAQ2HNndAx5iwg+9dFSBGfuPoRovbs2lloeGQo1Phe1YB4XyY8/cECl6d8KsGWwUe5fDP/oQ==" w:salt="hUtc9pInqOfI2Lu3QUGkZQ=="/>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97656"/>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0F87"/>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2FD"/>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D339F"/>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326A"/>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5D3D"/>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32C1"/>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944</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2023-02-28T15:37:00Z</dcterms:created>
  <dcterms:modified xsi:type="dcterms:W3CDTF">2023-02-28T15:37:00Z</dcterms:modified>
</cp:coreProperties>
</file>