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5BC2F60C"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6B2E69">
        <w:rPr>
          <w:rFonts w:ascii="Avenir Next LT Pro Light" w:hAnsi="Avenir Next LT Pro Light"/>
        </w:rPr>
        <w:t xml:space="preserve">February 10, 2023 </w:t>
      </w:r>
      <w:permEnd w:id="558070666"/>
    </w:p>
    <w:p w14:paraId="0C59FDC9" w14:textId="657EFF37"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6B2E69">
        <w:rPr>
          <w:rFonts w:ascii="Avenir Next LT Pro Light" w:hAnsi="Avenir Next LT Pro Light"/>
        </w:rPr>
        <w:t xml:space="preserve">Ellen Kiser, John Nelson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1F7F66AD" w:rsidR="00517368" w:rsidRPr="00D2117F" w:rsidRDefault="00FE3701" w:rsidP="000F2F25">
            <w:pPr>
              <w:pStyle w:val="ItemName"/>
              <w:rPr>
                <w:rFonts w:ascii="Avenir Next LT Pro Light" w:hAnsi="Avenir Next LT Pro Light"/>
              </w:rPr>
            </w:pPr>
            <w:permStart w:id="1494052629" w:edGrp="everyone" w:colFirst="0" w:colLast="0"/>
            <w:r>
              <w:rPr>
                <w:rFonts w:ascii="Avenir Next LT Pro Light" w:hAnsi="Avenir Next LT Pro Light"/>
              </w:rPr>
              <w:t>9</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1A9D70A4" w:rsidR="00517368" w:rsidRPr="00D2117F" w:rsidRDefault="00FE3701"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9</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33FA4888" w:rsidR="00517368" w:rsidRPr="00D2117F" w:rsidRDefault="00FE3701"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9</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E18C485" w:rsidR="00517368" w:rsidRPr="00D2117F" w:rsidRDefault="00FE3701"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10</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549466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30445782">
    <w:abstractNumId w:val="19"/>
  </w:num>
  <w:num w:numId="3" w16cid:durableId="444508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20241515">
    <w:abstractNumId w:val="13"/>
  </w:num>
  <w:num w:numId="5" w16cid:durableId="545527264">
    <w:abstractNumId w:val="22"/>
  </w:num>
  <w:num w:numId="6" w16cid:durableId="634213548">
    <w:abstractNumId w:val="15"/>
  </w:num>
  <w:num w:numId="7" w16cid:durableId="484661158">
    <w:abstractNumId w:val="21"/>
  </w:num>
  <w:num w:numId="8" w16cid:durableId="143859198">
    <w:abstractNumId w:val="11"/>
  </w:num>
  <w:num w:numId="9" w16cid:durableId="92097431">
    <w:abstractNumId w:val="9"/>
  </w:num>
  <w:num w:numId="10" w16cid:durableId="1516385505">
    <w:abstractNumId w:val="6"/>
  </w:num>
  <w:num w:numId="11" w16cid:durableId="1571964101">
    <w:abstractNumId w:val="36"/>
  </w:num>
  <w:num w:numId="12" w16cid:durableId="1157068592">
    <w:abstractNumId w:val="17"/>
  </w:num>
  <w:num w:numId="13" w16cid:durableId="1907957795">
    <w:abstractNumId w:val="16"/>
  </w:num>
  <w:num w:numId="14" w16cid:durableId="1585140904">
    <w:abstractNumId w:val="4"/>
  </w:num>
  <w:num w:numId="15" w16cid:durableId="936450097">
    <w:abstractNumId w:val="5"/>
  </w:num>
  <w:num w:numId="16" w16cid:durableId="65615805">
    <w:abstractNumId w:val="2"/>
  </w:num>
  <w:num w:numId="17" w16cid:durableId="549388517">
    <w:abstractNumId w:val="12"/>
  </w:num>
  <w:num w:numId="18" w16cid:durableId="324359371">
    <w:abstractNumId w:val="25"/>
  </w:num>
  <w:num w:numId="19" w16cid:durableId="1560283497">
    <w:abstractNumId w:val="26"/>
  </w:num>
  <w:num w:numId="20" w16cid:durableId="1274902196">
    <w:abstractNumId w:val="8"/>
  </w:num>
  <w:num w:numId="21" w16cid:durableId="1553466544">
    <w:abstractNumId w:val="24"/>
  </w:num>
  <w:num w:numId="22" w16cid:durableId="351152236">
    <w:abstractNumId w:val="23"/>
  </w:num>
  <w:num w:numId="23" w16cid:durableId="804129901">
    <w:abstractNumId w:val="14"/>
  </w:num>
  <w:num w:numId="24" w16cid:durableId="74740878">
    <w:abstractNumId w:val="3"/>
  </w:num>
  <w:num w:numId="25" w16cid:durableId="1051687430">
    <w:abstractNumId w:val="35"/>
  </w:num>
  <w:num w:numId="26" w16cid:durableId="2023582691">
    <w:abstractNumId w:val="7"/>
  </w:num>
  <w:num w:numId="27" w16cid:durableId="914702108">
    <w:abstractNumId w:val="32"/>
  </w:num>
  <w:num w:numId="28" w16cid:durableId="625505647">
    <w:abstractNumId w:val="27"/>
  </w:num>
  <w:num w:numId="29" w16cid:durableId="1361084344">
    <w:abstractNumId w:val="1"/>
  </w:num>
  <w:num w:numId="30" w16cid:durableId="847986010">
    <w:abstractNumId w:val="19"/>
  </w:num>
  <w:num w:numId="31" w16cid:durableId="1388914587">
    <w:abstractNumId w:val="19"/>
  </w:num>
  <w:num w:numId="32" w16cid:durableId="517080080">
    <w:abstractNumId w:val="19"/>
  </w:num>
  <w:num w:numId="33" w16cid:durableId="825128801">
    <w:abstractNumId w:val="33"/>
  </w:num>
  <w:num w:numId="34" w16cid:durableId="1443763747">
    <w:abstractNumId w:val="10"/>
  </w:num>
  <w:num w:numId="35" w16cid:durableId="1709525982">
    <w:abstractNumId w:val="30"/>
  </w:num>
  <w:num w:numId="36" w16cid:durableId="649863790">
    <w:abstractNumId w:val="31"/>
  </w:num>
  <w:num w:numId="37" w16cid:durableId="767965421">
    <w:abstractNumId w:val="34"/>
  </w:num>
  <w:num w:numId="38" w16cid:durableId="144052962">
    <w:abstractNumId w:val="19"/>
  </w:num>
  <w:num w:numId="39" w16cid:durableId="532039775">
    <w:abstractNumId w:val="19"/>
  </w:num>
  <w:num w:numId="40" w16cid:durableId="1692761024">
    <w:abstractNumId w:val="20"/>
  </w:num>
  <w:num w:numId="41" w16cid:durableId="1312128572">
    <w:abstractNumId w:val="29"/>
  </w:num>
  <w:num w:numId="42" w16cid:durableId="1310550529">
    <w:abstractNumId w:val="28"/>
  </w:num>
  <w:num w:numId="43" w16cid:durableId="624701748">
    <w:abstractNumId w:val="18"/>
  </w:num>
  <w:num w:numId="44" w16cid:durableId="1850172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2E69"/>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3701"/>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805</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2023-01-31T22:46:00Z</dcterms:created>
  <dcterms:modified xsi:type="dcterms:W3CDTF">2023-01-31T22:46:00Z</dcterms:modified>
</cp:coreProperties>
</file>