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A6A17AB"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2459C8">
        <w:rPr>
          <w:rFonts w:ascii="Avenir Next LT Pro Light" w:hAnsi="Avenir Next LT Pro Light"/>
        </w:rPr>
        <w:t>November 18, 2022</w:t>
      </w:r>
    </w:p>
    <w:permEnd w:id="1923695559"/>
    <w:p w14:paraId="360507D3" w14:textId="55019161"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2459C8">
        <w:rPr>
          <w:rFonts w:ascii="Avenir Next LT Pro Light" w:hAnsi="Avenir Next LT Pro Light"/>
        </w:rPr>
        <w:t>Shea Cunha</w:t>
      </w:r>
      <w:r w:rsidR="006A52A5">
        <w:rPr>
          <w:rFonts w:ascii="Avenir Next LT Pro Light" w:hAnsi="Avenir Next LT Pro Light"/>
        </w:rPr>
        <w:t xml:space="preserve">, Aubrey Bowser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459C8"/>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A52A5"/>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859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2014-04-01T20:46:00Z</cp:lastPrinted>
  <dcterms:created xsi:type="dcterms:W3CDTF">2022-11-08T15:34:00Z</dcterms:created>
  <dcterms:modified xsi:type="dcterms:W3CDTF">2022-11-08T15:53:00Z</dcterms:modified>
</cp:coreProperties>
</file>